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5A" w:rsidRDefault="00113C5A" w:rsidP="00113C5A">
      <w:pPr>
        <w:numPr>
          <w:ilvl w:val="0"/>
          <w:numId w:val="1"/>
        </w:numPr>
        <w:spacing w:after="120" w:line="240" w:lineRule="auto"/>
        <w:jc w:val="center"/>
        <w:rPr>
          <w:rFonts w:ascii="Tahoma" w:eastAsia="Times New Roman" w:hAnsi="Tahoma" w:cs="Tahoma"/>
          <w:b/>
          <w:sz w:val="18"/>
          <w:szCs w:val="18"/>
          <w:lang w:eastAsia="es-ES"/>
        </w:rPr>
      </w:pPr>
      <w:r>
        <w:rPr>
          <w:rFonts w:ascii="Tahoma" w:eastAsia="Times New Roman" w:hAnsi="Tahoma" w:cs="Tahoma"/>
          <w:b/>
          <w:sz w:val="18"/>
          <w:szCs w:val="18"/>
          <w:lang w:eastAsia="es-ES"/>
        </w:rPr>
        <w:t>NOTAS DE DESLGOSE</w:t>
      </w:r>
    </w:p>
    <w:p w:rsidR="00113C5A" w:rsidRDefault="00113C5A" w:rsidP="00113C5A">
      <w:pPr>
        <w:spacing w:after="120" w:line="240" w:lineRule="auto"/>
        <w:ind w:left="1080"/>
        <w:jc w:val="both"/>
        <w:rPr>
          <w:rFonts w:ascii="Tahoma" w:eastAsia="Times New Roman" w:hAnsi="Tahoma" w:cs="Tahoma"/>
          <w:sz w:val="18"/>
          <w:szCs w:val="18"/>
          <w:lang w:eastAsia="es-ES"/>
        </w:rPr>
      </w:pPr>
    </w:p>
    <w:p w:rsidR="00113C5A" w:rsidRDefault="00113C5A" w:rsidP="00113C5A">
      <w:pPr>
        <w:numPr>
          <w:ilvl w:val="0"/>
          <w:numId w:val="2"/>
        </w:numPr>
        <w:spacing w:after="120" w:line="240" w:lineRule="auto"/>
        <w:jc w:val="both"/>
        <w:rPr>
          <w:rFonts w:ascii="Tahoma" w:eastAsia="Times New Roman" w:hAnsi="Tahoma" w:cs="Tahoma"/>
          <w:sz w:val="18"/>
          <w:szCs w:val="18"/>
          <w:lang w:eastAsia="es-ES"/>
        </w:rPr>
      </w:pPr>
      <w:r>
        <w:rPr>
          <w:rFonts w:ascii="Tahoma" w:eastAsia="Times New Roman" w:hAnsi="Tahoma" w:cs="Tahoma"/>
          <w:b/>
          <w:sz w:val="18"/>
          <w:szCs w:val="18"/>
          <w:lang w:eastAsia="es-ES"/>
        </w:rPr>
        <w:t>NOTAS AL ESTADO DE SITUACION FINANCIERA</w:t>
      </w:r>
    </w:p>
    <w:p w:rsidR="00113C5A" w:rsidRDefault="00113C5A" w:rsidP="00113C5A">
      <w:pPr>
        <w:spacing w:after="120" w:line="240" w:lineRule="auto"/>
        <w:jc w:val="both"/>
        <w:rPr>
          <w:rFonts w:ascii="Tahoma" w:eastAsia="Times New Roman" w:hAnsi="Tahoma" w:cs="Tahoma"/>
          <w:sz w:val="18"/>
          <w:szCs w:val="18"/>
          <w:lang w:eastAsia="es-ES"/>
        </w:rPr>
      </w:pPr>
    </w:p>
    <w:p w:rsidR="00113C5A" w:rsidRDefault="00113C5A" w:rsidP="00113C5A">
      <w:pPr>
        <w:spacing w:after="0" w:line="240"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ACTIVO</w:t>
      </w:r>
    </w:p>
    <w:p w:rsidR="00113C5A" w:rsidRDefault="00113C5A" w:rsidP="00113C5A">
      <w:pPr>
        <w:spacing w:after="0" w:line="240" w:lineRule="auto"/>
        <w:jc w:val="both"/>
        <w:rPr>
          <w:rFonts w:ascii="Tahoma" w:eastAsia="Times New Roman" w:hAnsi="Tahoma" w:cs="Tahoma"/>
          <w:b/>
          <w:sz w:val="18"/>
          <w:szCs w:val="18"/>
          <w:lang w:val="es-ES" w:eastAsia="es-ES"/>
        </w:rPr>
      </w:pPr>
    </w:p>
    <w:p w:rsidR="00113C5A" w:rsidRDefault="00113C5A" w:rsidP="00113C5A">
      <w:pPr>
        <w:spacing w:after="0" w:line="240"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Efectivo y Equivalentes. </w:t>
      </w:r>
    </w:p>
    <w:p w:rsidR="00113C5A" w:rsidRDefault="00113C5A" w:rsidP="00113C5A">
      <w:pPr>
        <w:spacing w:after="0" w:line="240" w:lineRule="auto"/>
        <w:jc w:val="both"/>
        <w:rPr>
          <w:rFonts w:ascii="Tahoma" w:eastAsia="Times New Roman" w:hAnsi="Tahoma" w:cs="Tahoma"/>
          <w:b/>
          <w:i/>
          <w:sz w:val="18"/>
          <w:szCs w:val="18"/>
          <w:lang w:val="es-ES" w:eastAsia="es-ES"/>
        </w:rPr>
      </w:pPr>
    </w:p>
    <w:p w:rsidR="00113C5A" w:rsidRPr="00F82114" w:rsidRDefault="00113C5A" w:rsidP="00113C5A">
      <w:pPr>
        <w:keepNext/>
        <w:keepLines/>
        <w:widowControl w:val="0"/>
        <w:spacing w:after="0" w:line="276" w:lineRule="auto"/>
        <w:jc w:val="both"/>
        <w:outlineLvl w:val="1"/>
        <w:rPr>
          <w:rFonts w:ascii="Tahoma" w:eastAsia="Times New Roman" w:hAnsi="Tahoma" w:cs="Tahoma"/>
          <w:b/>
          <w:sz w:val="18"/>
          <w:szCs w:val="18"/>
        </w:rPr>
      </w:pPr>
      <w:r>
        <w:rPr>
          <w:rFonts w:ascii="Tahoma" w:eastAsia="Times New Roman" w:hAnsi="Tahoma" w:cs="Tahoma"/>
          <w:bCs/>
          <w:sz w:val="18"/>
          <w:szCs w:val="18"/>
        </w:rPr>
        <w:t xml:space="preserve">Integrado por la cuenta de Bancos/Tesorería, el  cual  al  cierre  del  mes de  </w:t>
      </w:r>
      <w:r w:rsidR="009E4AC6">
        <w:rPr>
          <w:rFonts w:ascii="Tahoma" w:eastAsia="Times New Roman" w:hAnsi="Tahoma" w:cs="Tahoma"/>
          <w:bCs/>
          <w:sz w:val="18"/>
          <w:szCs w:val="18"/>
        </w:rPr>
        <w:t>Septiembre</w:t>
      </w:r>
      <w:r w:rsidR="007D5B1B">
        <w:rPr>
          <w:rFonts w:ascii="Tahoma" w:eastAsia="Times New Roman" w:hAnsi="Tahoma" w:cs="Tahoma"/>
          <w:bCs/>
          <w:sz w:val="18"/>
          <w:szCs w:val="18"/>
        </w:rPr>
        <w:t xml:space="preserve"> </w:t>
      </w:r>
      <w:r w:rsidR="00523220">
        <w:rPr>
          <w:rFonts w:ascii="Tahoma" w:eastAsia="Times New Roman" w:hAnsi="Tahoma" w:cs="Tahoma"/>
          <w:bCs/>
          <w:sz w:val="18"/>
          <w:szCs w:val="18"/>
        </w:rPr>
        <w:t xml:space="preserve"> </w:t>
      </w:r>
      <w:r>
        <w:rPr>
          <w:rFonts w:ascii="Tahoma" w:eastAsia="Times New Roman" w:hAnsi="Tahoma" w:cs="Tahoma"/>
          <w:bCs/>
          <w:sz w:val="18"/>
          <w:szCs w:val="18"/>
        </w:rPr>
        <w:t xml:space="preserve">2022  presenta   un   saldo  de   </w:t>
      </w:r>
      <w:r w:rsidR="009E4AC6" w:rsidRPr="00F82114">
        <w:rPr>
          <w:rFonts w:ascii="Tahoma" w:eastAsia="Times New Roman" w:hAnsi="Tahoma" w:cs="Tahoma"/>
          <w:b/>
          <w:bCs/>
          <w:sz w:val="18"/>
          <w:szCs w:val="18"/>
        </w:rPr>
        <w:t xml:space="preserve">$  </w:t>
      </w:r>
      <w:r w:rsidR="00F82114" w:rsidRPr="00F82114">
        <w:rPr>
          <w:rFonts w:ascii="Tahoma" w:eastAsia="Times New Roman" w:hAnsi="Tahoma" w:cs="Tahoma"/>
          <w:b/>
          <w:bCs/>
          <w:sz w:val="18"/>
          <w:szCs w:val="18"/>
        </w:rPr>
        <w:t>83,338,031.63</w:t>
      </w:r>
      <w:r w:rsidR="00CD3BEB" w:rsidRPr="00F82114">
        <w:rPr>
          <w:rFonts w:ascii="Tahoma" w:eastAsia="Times New Roman" w:hAnsi="Tahoma" w:cs="Tahoma"/>
          <w:b/>
          <w:bCs/>
          <w:sz w:val="18"/>
          <w:szCs w:val="18"/>
        </w:rPr>
        <w:t>, (</w:t>
      </w:r>
      <w:r w:rsidR="009E4AC6" w:rsidRPr="00F82114">
        <w:rPr>
          <w:rFonts w:ascii="Tahoma" w:eastAsia="Times New Roman" w:hAnsi="Tahoma" w:cs="Tahoma"/>
          <w:b/>
          <w:bCs/>
          <w:sz w:val="18"/>
          <w:szCs w:val="18"/>
        </w:rPr>
        <w:t xml:space="preserve">   </w:t>
      </w:r>
      <w:r w:rsidR="00F82114" w:rsidRPr="00F82114">
        <w:rPr>
          <w:rFonts w:ascii="Tahoma" w:eastAsia="Times New Roman" w:hAnsi="Tahoma" w:cs="Tahoma"/>
          <w:b/>
          <w:bCs/>
          <w:sz w:val="18"/>
          <w:szCs w:val="18"/>
        </w:rPr>
        <w:t>Ochenta y tres millones trescientos treinta y ocho mil treinta y un</w:t>
      </w:r>
      <w:r w:rsidR="009E4AC6" w:rsidRPr="00F82114">
        <w:rPr>
          <w:rFonts w:ascii="Tahoma" w:eastAsia="Times New Roman" w:hAnsi="Tahoma" w:cs="Tahoma"/>
          <w:b/>
          <w:bCs/>
          <w:sz w:val="18"/>
          <w:szCs w:val="18"/>
        </w:rPr>
        <w:t xml:space="preserve">                                </w:t>
      </w:r>
      <w:r w:rsidR="004C33CC" w:rsidRPr="00F82114">
        <w:rPr>
          <w:rFonts w:ascii="Tahoma" w:eastAsia="Times New Roman" w:hAnsi="Tahoma" w:cs="Tahoma"/>
          <w:b/>
          <w:bCs/>
          <w:sz w:val="18"/>
          <w:szCs w:val="18"/>
        </w:rPr>
        <w:t xml:space="preserve">pesos </w:t>
      </w:r>
      <w:r w:rsidR="00F82114" w:rsidRPr="00F82114">
        <w:rPr>
          <w:rFonts w:ascii="Tahoma" w:eastAsia="Times New Roman" w:hAnsi="Tahoma" w:cs="Tahoma"/>
          <w:b/>
          <w:bCs/>
          <w:sz w:val="18"/>
          <w:szCs w:val="18"/>
        </w:rPr>
        <w:t>63</w:t>
      </w:r>
      <w:r w:rsidR="004C33CC" w:rsidRPr="00F82114">
        <w:rPr>
          <w:rFonts w:ascii="Tahoma" w:eastAsia="Times New Roman" w:hAnsi="Tahoma" w:cs="Tahoma"/>
          <w:b/>
          <w:bCs/>
          <w:sz w:val="18"/>
          <w:szCs w:val="18"/>
        </w:rPr>
        <w:t>/100 m.n.</w:t>
      </w:r>
      <w:r w:rsidRPr="00F82114">
        <w:rPr>
          <w:rFonts w:ascii="Tahoma" w:eastAsia="Times New Roman" w:hAnsi="Tahoma" w:cs="Tahoma"/>
          <w:b/>
          <w:bCs/>
          <w:sz w:val="18"/>
          <w:szCs w:val="18"/>
        </w:rPr>
        <w:t>)</w:t>
      </w:r>
    </w:p>
    <w:p w:rsidR="00113C5A" w:rsidRDefault="00113C5A" w:rsidP="00113C5A">
      <w:pPr>
        <w:spacing w:after="0" w:line="276" w:lineRule="auto"/>
        <w:jc w:val="both"/>
        <w:rPr>
          <w:rFonts w:ascii="Tahoma" w:eastAsia="Times New Roman" w:hAnsi="Tahoma" w:cs="Tahoma"/>
          <w:b/>
          <w:sz w:val="18"/>
          <w:szCs w:val="18"/>
          <w:lang w:eastAsia="es-ES"/>
        </w:rPr>
      </w:pPr>
    </w:p>
    <w:tbl>
      <w:tblPr>
        <w:tblW w:w="7890"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2"/>
        <w:gridCol w:w="1728"/>
      </w:tblGrid>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72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75"/>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Propios / Gastos Corrientes</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F82114" w:rsidP="00CD3BEB">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33,874,682.71</w:t>
            </w:r>
          </w:p>
        </w:tc>
      </w:tr>
      <w:tr w:rsidR="00113C5A" w:rsidTr="00666E34">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FORTAMUN</w:t>
            </w:r>
          </w:p>
        </w:tc>
        <w:tc>
          <w:tcPr>
            <w:tcW w:w="1728" w:type="dxa"/>
            <w:tcBorders>
              <w:top w:val="single" w:sz="4" w:space="0" w:color="auto"/>
              <w:left w:val="single" w:sz="4" w:space="0" w:color="auto"/>
              <w:bottom w:val="single" w:sz="4" w:space="0" w:color="auto"/>
              <w:right w:val="single" w:sz="4" w:space="0" w:color="auto"/>
            </w:tcBorders>
          </w:tcPr>
          <w:p w:rsidR="00113C5A" w:rsidRPr="001C3BBF" w:rsidRDefault="001F3C85">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13,018,525.95</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FAIS 2013</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CD3BEB" w:rsidP="00CD3BEB">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0.00</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FAIS 2014</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522FD9" w:rsidP="00CD3BEB">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1.21</w:t>
            </w:r>
            <w:r w:rsidR="00113C5A" w:rsidRPr="001C3BBF">
              <w:rPr>
                <w:rFonts w:ascii="Tahoma" w:eastAsia="Times New Roman" w:hAnsi="Tahoma" w:cs="Tahoma"/>
                <w:b/>
                <w:sz w:val="18"/>
                <w:szCs w:val="18"/>
                <w:lang w:val="es-ES" w:eastAsia="es-ES"/>
              </w:rPr>
              <w:t xml:space="preserve">    </w:t>
            </w:r>
          </w:p>
        </w:tc>
      </w:tr>
      <w:tr w:rsidR="001C3BBF" w:rsidTr="00113C5A">
        <w:trPr>
          <w:trHeight w:val="260"/>
        </w:trPr>
        <w:tc>
          <w:tcPr>
            <w:tcW w:w="6162" w:type="dxa"/>
            <w:tcBorders>
              <w:top w:val="single" w:sz="4" w:space="0" w:color="auto"/>
              <w:left w:val="single" w:sz="4" w:space="0" w:color="auto"/>
              <w:bottom w:val="single" w:sz="4" w:space="0" w:color="auto"/>
              <w:right w:val="single" w:sz="4" w:space="0" w:color="auto"/>
            </w:tcBorders>
          </w:tcPr>
          <w:p w:rsidR="001C3BBF" w:rsidRDefault="001C3BBF">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Recursos </w:t>
            </w:r>
            <w:proofErr w:type="spellStart"/>
            <w:r>
              <w:rPr>
                <w:rFonts w:ascii="Tahoma" w:eastAsia="Times New Roman" w:hAnsi="Tahoma" w:cs="Tahoma"/>
                <w:sz w:val="18"/>
                <w:szCs w:val="18"/>
                <w:lang w:val="es-ES" w:eastAsia="es-ES"/>
              </w:rPr>
              <w:t>emprésitos</w:t>
            </w:r>
            <w:proofErr w:type="spellEnd"/>
          </w:p>
        </w:tc>
        <w:tc>
          <w:tcPr>
            <w:tcW w:w="1728" w:type="dxa"/>
            <w:tcBorders>
              <w:top w:val="single" w:sz="4" w:space="0" w:color="auto"/>
              <w:left w:val="single" w:sz="4" w:space="0" w:color="auto"/>
              <w:bottom w:val="single" w:sz="4" w:space="0" w:color="auto"/>
              <w:right w:val="single" w:sz="4" w:space="0" w:color="auto"/>
            </w:tcBorders>
          </w:tcPr>
          <w:p w:rsidR="001C3BBF" w:rsidRPr="001C3BBF" w:rsidRDefault="00666E34" w:rsidP="001C3BBF">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80.75</w:t>
            </w:r>
          </w:p>
        </w:tc>
      </w:tr>
      <w:tr w:rsidR="000E7211" w:rsidTr="00113C5A">
        <w:trPr>
          <w:trHeight w:val="260"/>
        </w:trPr>
        <w:tc>
          <w:tcPr>
            <w:tcW w:w="6162" w:type="dxa"/>
            <w:tcBorders>
              <w:top w:val="single" w:sz="4" w:space="0" w:color="auto"/>
              <w:left w:val="single" w:sz="4" w:space="0" w:color="auto"/>
              <w:bottom w:val="single" w:sz="4" w:space="0" w:color="auto"/>
              <w:right w:val="single" w:sz="4" w:space="0" w:color="auto"/>
            </w:tcBorders>
          </w:tcPr>
          <w:p w:rsidR="000E7211" w:rsidRPr="000E7211" w:rsidRDefault="000E7211">
            <w:pPr>
              <w:spacing w:after="0" w:line="276" w:lineRule="auto"/>
              <w:jc w:val="both"/>
              <w:rPr>
                <w:rFonts w:ascii="Tahoma" w:eastAsia="Times New Roman" w:hAnsi="Tahoma" w:cs="Tahoma"/>
                <w:b/>
                <w:sz w:val="18"/>
                <w:szCs w:val="18"/>
                <w:lang w:val="es-ES" w:eastAsia="es-ES"/>
              </w:rPr>
            </w:pPr>
            <w:r w:rsidRPr="000E7211">
              <w:rPr>
                <w:rFonts w:ascii="Tahoma" w:eastAsia="Times New Roman" w:hAnsi="Tahoma" w:cs="Tahoma"/>
                <w:b/>
                <w:sz w:val="18"/>
                <w:szCs w:val="18"/>
                <w:lang w:val="es-ES" w:eastAsia="es-ES"/>
              </w:rPr>
              <w:t xml:space="preserve">Recursos de programas federales </w:t>
            </w:r>
          </w:p>
        </w:tc>
        <w:tc>
          <w:tcPr>
            <w:tcW w:w="1728" w:type="dxa"/>
            <w:tcBorders>
              <w:top w:val="single" w:sz="4" w:space="0" w:color="auto"/>
              <w:left w:val="single" w:sz="4" w:space="0" w:color="auto"/>
              <w:bottom w:val="single" w:sz="4" w:space="0" w:color="auto"/>
              <w:right w:val="single" w:sz="4" w:space="0" w:color="auto"/>
            </w:tcBorders>
          </w:tcPr>
          <w:p w:rsidR="000E7211" w:rsidRPr="000E7211" w:rsidRDefault="00CD3BEB" w:rsidP="001F3C85">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w:t>
            </w:r>
            <w:r w:rsidR="001F3C85">
              <w:rPr>
                <w:rFonts w:ascii="Tahoma" w:eastAsia="Times New Roman" w:hAnsi="Tahoma" w:cs="Tahoma"/>
                <w:b/>
                <w:sz w:val="18"/>
                <w:szCs w:val="18"/>
                <w:lang w:val="es-ES" w:eastAsia="es-ES"/>
              </w:rPr>
              <w:t>35,800,702.67</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2017</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113C5A" w:rsidP="00CD3BEB">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25,</w:t>
            </w:r>
            <w:r w:rsidR="003B6985">
              <w:rPr>
                <w:rFonts w:ascii="Tahoma" w:eastAsia="Times New Roman" w:hAnsi="Tahoma" w:cs="Tahoma"/>
                <w:sz w:val="18"/>
                <w:szCs w:val="18"/>
                <w:lang w:val="es-ES" w:eastAsia="es-ES"/>
              </w:rPr>
              <w:t>0</w:t>
            </w:r>
            <w:r w:rsidR="001F3C85">
              <w:rPr>
                <w:rFonts w:ascii="Tahoma" w:eastAsia="Times New Roman" w:hAnsi="Tahoma" w:cs="Tahoma"/>
                <w:sz w:val="18"/>
                <w:szCs w:val="18"/>
                <w:lang w:val="es-ES" w:eastAsia="es-ES"/>
              </w:rPr>
              <w:t>59.61</w:t>
            </w:r>
          </w:p>
        </w:tc>
      </w:tr>
      <w:tr w:rsidR="00113C5A" w:rsidRPr="00063ACF"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2018</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7D51A6" w:rsidP="003B6985">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6,565.</w:t>
            </w:r>
            <w:r w:rsidR="00CD3BEB">
              <w:rPr>
                <w:rFonts w:ascii="Tahoma" w:eastAsia="Times New Roman" w:hAnsi="Tahoma" w:cs="Tahoma"/>
                <w:sz w:val="18"/>
                <w:szCs w:val="18"/>
                <w:lang w:val="es-ES" w:eastAsia="es-ES"/>
              </w:rPr>
              <w:t>49</w:t>
            </w:r>
          </w:p>
        </w:tc>
      </w:tr>
      <w:tr w:rsidR="00113C5A" w:rsidTr="00D651E1">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Crédito FAIS 2016</w:t>
            </w:r>
          </w:p>
        </w:tc>
        <w:tc>
          <w:tcPr>
            <w:tcW w:w="1728" w:type="dxa"/>
            <w:tcBorders>
              <w:top w:val="single" w:sz="4" w:space="0" w:color="auto"/>
              <w:left w:val="single" w:sz="4" w:space="0" w:color="auto"/>
              <w:bottom w:val="single" w:sz="4" w:space="0" w:color="auto"/>
              <w:right w:val="single" w:sz="4" w:space="0" w:color="auto"/>
            </w:tcBorders>
          </w:tcPr>
          <w:p w:rsidR="00113C5A" w:rsidRPr="001C3BBF" w:rsidRDefault="00CD3BEB" w:rsidP="0067190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0.00</w:t>
            </w:r>
          </w:p>
        </w:tc>
      </w:tr>
      <w:tr w:rsidR="00113C5A" w:rsidTr="00666E34">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2021</w:t>
            </w:r>
          </w:p>
        </w:tc>
        <w:tc>
          <w:tcPr>
            <w:tcW w:w="1728" w:type="dxa"/>
            <w:tcBorders>
              <w:top w:val="single" w:sz="4" w:space="0" w:color="auto"/>
              <w:left w:val="single" w:sz="4" w:space="0" w:color="auto"/>
              <w:bottom w:val="single" w:sz="4" w:space="0" w:color="auto"/>
              <w:right w:val="single" w:sz="4" w:space="0" w:color="auto"/>
            </w:tcBorders>
          </w:tcPr>
          <w:p w:rsidR="00113C5A" w:rsidRPr="001C3BBF" w:rsidRDefault="00666E34" w:rsidP="00CD3BEB">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w:t>
            </w:r>
            <w:r w:rsidR="003B6985">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w:t>
            </w:r>
            <w:r w:rsidR="007D51A6">
              <w:rPr>
                <w:rFonts w:ascii="Tahoma" w:eastAsia="Times New Roman" w:hAnsi="Tahoma" w:cs="Tahoma"/>
                <w:sz w:val="18"/>
                <w:szCs w:val="18"/>
                <w:lang w:val="es-ES" w:eastAsia="es-ES"/>
              </w:rPr>
              <w:t>66.</w:t>
            </w:r>
            <w:r w:rsidR="00CD3BEB">
              <w:rPr>
                <w:rFonts w:ascii="Tahoma" w:eastAsia="Times New Roman" w:hAnsi="Tahoma" w:cs="Tahoma"/>
                <w:sz w:val="18"/>
                <w:szCs w:val="18"/>
                <w:lang w:val="es-ES" w:eastAsia="es-ES"/>
              </w:rPr>
              <w:t>90</w:t>
            </w:r>
          </w:p>
        </w:tc>
      </w:tr>
      <w:tr w:rsidR="00113C5A" w:rsidRPr="000138F2" w:rsidTr="00666E34">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2022</w:t>
            </w:r>
          </w:p>
        </w:tc>
        <w:tc>
          <w:tcPr>
            <w:tcW w:w="1728" w:type="dxa"/>
            <w:tcBorders>
              <w:top w:val="single" w:sz="4" w:space="0" w:color="auto"/>
              <w:left w:val="single" w:sz="4" w:space="0" w:color="auto"/>
              <w:bottom w:val="single" w:sz="4" w:space="0" w:color="auto"/>
              <w:right w:val="single" w:sz="4" w:space="0" w:color="auto"/>
            </w:tcBorders>
          </w:tcPr>
          <w:p w:rsidR="00113C5A" w:rsidRPr="001C3BBF" w:rsidRDefault="003B6985" w:rsidP="001F3C85">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w:t>
            </w:r>
            <w:r w:rsidR="00666E34">
              <w:rPr>
                <w:rFonts w:ascii="Tahoma" w:eastAsia="Times New Roman" w:hAnsi="Tahoma" w:cs="Tahoma"/>
                <w:sz w:val="18"/>
                <w:szCs w:val="18"/>
                <w:lang w:val="es-ES" w:eastAsia="es-ES"/>
              </w:rPr>
              <w:t xml:space="preserve">  </w:t>
            </w:r>
            <w:r w:rsidR="001F3C85">
              <w:rPr>
                <w:rFonts w:ascii="Tahoma" w:eastAsia="Times New Roman" w:hAnsi="Tahoma" w:cs="Tahoma"/>
                <w:sz w:val="18"/>
                <w:szCs w:val="18"/>
                <w:lang w:val="es-ES" w:eastAsia="es-ES"/>
              </w:rPr>
              <w:t>33,570,718.07</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3x1 Migrantes Federal 2015</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113C5A" w:rsidP="001F3C85">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57,</w:t>
            </w:r>
            <w:r w:rsidR="00666E34">
              <w:rPr>
                <w:rFonts w:ascii="Tahoma" w:eastAsia="Times New Roman" w:hAnsi="Tahoma" w:cs="Tahoma"/>
                <w:sz w:val="18"/>
                <w:szCs w:val="18"/>
                <w:lang w:val="es-ES" w:eastAsia="es-ES"/>
              </w:rPr>
              <w:t>0</w:t>
            </w:r>
            <w:r w:rsidR="00CD3BEB">
              <w:rPr>
                <w:rFonts w:ascii="Tahoma" w:eastAsia="Times New Roman" w:hAnsi="Tahoma" w:cs="Tahoma"/>
                <w:sz w:val="18"/>
                <w:szCs w:val="18"/>
                <w:lang w:val="es-ES" w:eastAsia="es-ES"/>
              </w:rPr>
              <w:t>9</w:t>
            </w:r>
            <w:r w:rsidR="001F3C85">
              <w:rPr>
                <w:rFonts w:ascii="Tahoma" w:eastAsia="Times New Roman" w:hAnsi="Tahoma" w:cs="Tahoma"/>
                <w:sz w:val="18"/>
                <w:szCs w:val="18"/>
                <w:lang w:val="es-ES" w:eastAsia="es-ES"/>
              </w:rPr>
              <w:t>1.01</w:t>
            </w:r>
          </w:p>
        </w:tc>
      </w:tr>
      <w:tr w:rsidR="00D651E1" w:rsidTr="00113C5A">
        <w:trPr>
          <w:trHeight w:val="260"/>
        </w:trPr>
        <w:tc>
          <w:tcPr>
            <w:tcW w:w="6162" w:type="dxa"/>
            <w:tcBorders>
              <w:top w:val="single" w:sz="4" w:space="0" w:color="auto"/>
              <w:left w:val="single" w:sz="4" w:space="0" w:color="auto"/>
              <w:bottom w:val="single" w:sz="4" w:space="0" w:color="auto"/>
              <w:right w:val="single" w:sz="4" w:space="0" w:color="auto"/>
            </w:tcBorders>
          </w:tcPr>
          <w:p w:rsidR="00D651E1" w:rsidRDefault="00D651E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3x1 Migrantes Municipal  2015</w:t>
            </w:r>
          </w:p>
        </w:tc>
        <w:tc>
          <w:tcPr>
            <w:tcW w:w="1728" w:type="dxa"/>
            <w:tcBorders>
              <w:top w:val="single" w:sz="4" w:space="0" w:color="auto"/>
              <w:left w:val="single" w:sz="4" w:space="0" w:color="auto"/>
              <w:bottom w:val="single" w:sz="4" w:space="0" w:color="auto"/>
              <w:right w:val="single" w:sz="4" w:space="0" w:color="auto"/>
            </w:tcBorders>
          </w:tcPr>
          <w:p w:rsidR="00D651E1" w:rsidRPr="001C3BBF" w:rsidRDefault="00DF19AD" w:rsidP="0051062D">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0.00</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3x1 Migrantes Federal 2016</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DF19AD" w:rsidP="00CD3BEB">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10,150</w:t>
            </w:r>
            <w:r w:rsidR="00CD3BEB">
              <w:rPr>
                <w:rFonts w:ascii="Tahoma" w:eastAsia="Times New Roman" w:hAnsi="Tahoma" w:cs="Tahoma"/>
                <w:sz w:val="18"/>
                <w:szCs w:val="18"/>
                <w:lang w:val="es-ES" w:eastAsia="es-ES"/>
              </w:rPr>
              <w:t>.64</w:t>
            </w:r>
          </w:p>
        </w:tc>
      </w:tr>
      <w:tr w:rsidR="00113C5A" w:rsidRPr="000E7211"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Hábitat Federal 2014</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7D51A6" w:rsidP="001F3C85">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24,63</w:t>
            </w:r>
            <w:r w:rsidR="00CD3BEB">
              <w:rPr>
                <w:rFonts w:ascii="Tahoma" w:eastAsia="Times New Roman" w:hAnsi="Tahoma" w:cs="Tahoma"/>
                <w:sz w:val="18"/>
                <w:szCs w:val="18"/>
                <w:lang w:val="es-ES" w:eastAsia="es-ES"/>
              </w:rPr>
              <w:t>6.</w:t>
            </w:r>
            <w:r w:rsidR="001F3C85">
              <w:rPr>
                <w:rFonts w:ascii="Tahoma" w:eastAsia="Times New Roman" w:hAnsi="Tahoma" w:cs="Tahoma"/>
                <w:sz w:val="18"/>
                <w:szCs w:val="18"/>
                <w:lang w:val="es-ES" w:eastAsia="es-ES"/>
              </w:rPr>
              <w:t>39</w:t>
            </w:r>
          </w:p>
        </w:tc>
      </w:tr>
      <w:tr w:rsidR="00113C5A" w:rsidRPr="000138F2"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Hábitat Federal 2015</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1F3C85" w:rsidP="00CD3BEB">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32,133.54</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Rescate de Espacios Públicos 2015</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7D51A6">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10,374.54</w:t>
            </w:r>
          </w:p>
        </w:tc>
      </w:tr>
      <w:tr w:rsidR="00113C5A" w:rsidTr="00CD3BEB">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FORTALECE 2016</w:t>
            </w:r>
          </w:p>
        </w:tc>
        <w:tc>
          <w:tcPr>
            <w:tcW w:w="1728" w:type="dxa"/>
            <w:tcBorders>
              <w:top w:val="single" w:sz="4" w:space="0" w:color="auto"/>
              <w:left w:val="single" w:sz="4" w:space="0" w:color="auto"/>
              <w:bottom w:val="single" w:sz="4" w:space="0" w:color="auto"/>
              <w:right w:val="single" w:sz="4" w:space="0" w:color="auto"/>
            </w:tcBorders>
          </w:tcPr>
          <w:p w:rsidR="00113C5A" w:rsidRPr="001C3BBF" w:rsidRDefault="001F3C85" w:rsidP="001F3C85">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93,108.58</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Desarrollo Regional 2016</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D651E1" w:rsidP="001F3C85">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30,7</w:t>
            </w:r>
            <w:r w:rsidR="00093792">
              <w:rPr>
                <w:rFonts w:ascii="Tahoma" w:eastAsia="Times New Roman" w:hAnsi="Tahoma" w:cs="Tahoma"/>
                <w:sz w:val="18"/>
                <w:szCs w:val="18"/>
                <w:lang w:val="es-ES" w:eastAsia="es-ES"/>
              </w:rPr>
              <w:t>4</w:t>
            </w:r>
            <w:r w:rsidR="00CD3BEB">
              <w:rPr>
                <w:rFonts w:ascii="Tahoma" w:eastAsia="Times New Roman" w:hAnsi="Tahoma" w:cs="Tahoma"/>
                <w:sz w:val="18"/>
                <w:szCs w:val="18"/>
                <w:lang w:val="es-ES" w:eastAsia="es-ES"/>
              </w:rPr>
              <w:t>9.</w:t>
            </w:r>
            <w:r w:rsidR="001F3C85">
              <w:rPr>
                <w:rFonts w:ascii="Tahoma" w:eastAsia="Times New Roman" w:hAnsi="Tahoma" w:cs="Tahoma"/>
                <w:sz w:val="18"/>
                <w:szCs w:val="18"/>
                <w:lang w:val="es-ES" w:eastAsia="es-ES"/>
              </w:rPr>
              <w:t>34</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Fondo Metropolitano 2016</w:t>
            </w:r>
          </w:p>
        </w:tc>
        <w:tc>
          <w:tcPr>
            <w:tcW w:w="1728" w:type="dxa"/>
            <w:tcBorders>
              <w:top w:val="single" w:sz="4" w:space="0" w:color="auto"/>
              <w:left w:val="single" w:sz="4" w:space="0" w:color="auto"/>
              <w:bottom w:val="single" w:sz="4" w:space="0" w:color="auto"/>
              <w:right w:val="single" w:sz="4" w:space="0" w:color="auto"/>
            </w:tcBorders>
            <w:hideMark/>
          </w:tcPr>
          <w:p w:rsidR="0051062D" w:rsidRPr="001C3BBF" w:rsidRDefault="0051062D" w:rsidP="001F3C85">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134,</w:t>
            </w:r>
            <w:r w:rsidR="00CD3BEB">
              <w:rPr>
                <w:rFonts w:ascii="Tahoma" w:eastAsia="Times New Roman" w:hAnsi="Tahoma" w:cs="Tahoma"/>
                <w:sz w:val="18"/>
                <w:szCs w:val="18"/>
                <w:lang w:val="es-ES" w:eastAsia="es-ES"/>
              </w:rPr>
              <w:t>30</w:t>
            </w:r>
            <w:r w:rsidR="001F3C85">
              <w:rPr>
                <w:rFonts w:ascii="Tahoma" w:eastAsia="Times New Roman" w:hAnsi="Tahoma" w:cs="Tahoma"/>
                <w:sz w:val="18"/>
                <w:szCs w:val="18"/>
                <w:lang w:val="es-ES" w:eastAsia="es-ES"/>
              </w:rPr>
              <w:t>2..17</w:t>
            </w:r>
          </w:p>
        </w:tc>
      </w:tr>
      <w:tr w:rsidR="00113C5A" w:rsidRPr="000138F2"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Infraestructura Indígena 2017</w:t>
            </w:r>
          </w:p>
        </w:tc>
        <w:tc>
          <w:tcPr>
            <w:tcW w:w="1728" w:type="dxa"/>
            <w:tcBorders>
              <w:top w:val="single" w:sz="4" w:space="0" w:color="auto"/>
              <w:left w:val="single" w:sz="4" w:space="0" w:color="auto"/>
              <w:bottom w:val="single" w:sz="4" w:space="0" w:color="auto"/>
              <w:right w:val="single" w:sz="4" w:space="0" w:color="auto"/>
            </w:tcBorders>
            <w:hideMark/>
          </w:tcPr>
          <w:p w:rsidR="00CD3BEB" w:rsidRPr="001C3BBF" w:rsidRDefault="000138F2" w:rsidP="001F3C85">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26,47</w:t>
            </w:r>
            <w:r w:rsidR="00CD3BEB">
              <w:rPr>
                <w:rFonts w:ascii="Tahoma" w:eastAsia="Times New Roman" w:hAnsi="Tahoma" w:cs="Tahoma"/>
                <w:sz w:val="18"/>
                <w:szCs w:val="18"/>
                <w:lang w:val="es-ES" w:eastAsia="es-ES"/>
              </w:rPr>
              <w:t>5.</w:t>
            </w:r>
            <w:r w:rsidR="001F3C85">
              <w:rPr>
                <w:rFonts w:ascii="Tahoma" w:eastAsia="Times New Roman" w:hAnsi="Tahoma" w:cs="Tahoma"/>
                <w:sz w:val="18"/>
                <w:szCs w:val="18"/>
                <w:lang w:val="es-ES" w:eastAsia="es-ES"/>
              </w:rPr>
              <w:t>70</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PROYECTO DESARROLLO REGIONAL 2018</w:t>
            </w:r>
          </w:p>
        </w:tc>
        <w:tc>
          <w:tcPr>
            <w:tcW w:w="1728" w:type="dxa"/>
            <w:tcBorders>
              <w:top w:val="single" w:sz="4" w:space="0" w:color="auto"/>
              <w:left w:val="single" w:sz="4" w:space="0" w:color="auto"/>
              <w:bottom w:val="single" w:sz="4" w:space="0" w:color="auto"/>
              <w:right w:val="single" w:sz="4" w:space="0" w:color="auto"/>
            </w:tcBorders>
            <w:hideMark/>
          </w:tcPr>
          <w:p w:rsidR="000138F2" w:rsidRPr="001C3BBF" w:rsidRDefault="007D51A6" w:rsidP="001F3C85">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8,546.</w:t>
            </w:r>
            <w:r w:rsidR="00CD3BEB">
              <w:rPr>
                <w:rFonts w:ascii="Tahoma" w:eastAsia="Times New Roman" w:hAnsi="Tahoma" w:cs="Tahoma"/>
                <w:sz w:val="18"/>
                <w:szCs w:val="18"/>
                <w:lang w:val="es-ES" w:eastAsia="es-ES"/>
              </w:rPr>
              <w:t>2</w:t>
            </w:r>
            <w:r w:rsidR="001F3C85">
              <w:rPr>
                <w:rFonts w:ascii="Tahoma" w:eastAsia="Times New Roman" w:hAnsi="Tahoma" w:cs="Tahoma"/>
                <w:sz w:val="18"/>
                <w:szCs w:val="18"/>
                <w:lang w:val="es-ES" w:eastAsia="es-ES"/>
              </w:rPr>
              <w:t>9</w:t>
            </w:r>
          </w:p>
        </w:tc>
      </w:tr>
      <w:tr w:rsidR="00113C5A" w:rsidTr="001F3C85">
        <w:trPr>
          <w:trHeight w:val="201"/>
        </w:trPr>
        <w:tc>
          <w:tcPr>
            <w:tcW w:w="6162" w:type="dxa"/>
            <w:tcBorders>
              <w:top w:val="single" w:sz="4" w:space="0" w:color="auto"/>
              <w:left w:val="single" w:sz="4" w:space="0" w:color="auto"/>
              <w:bottom w:val="single" w:sz="4" w:space="0" w:color="auto"/>
              <w:right w:val="single" w:sz="4" w:space="0" w:color="auto"/>
            </w:tcBorders>
          </w:tcPr>
          <w:p w:rsidR="00113C5A" w:rsidRDefault="00063ACF">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Otras participaciones federales 2020</w:t>
            </w:r>
          </w:p>
        </w:tc>
        <w:tc>
          <w:tcPr>
            <w:tcW w:w="1728" w:type="dxa"/>
            <w:tcBorders>
              <w:top w:val="single" w:sz="4" w:space="0" w:color="auto"/>
              <w:left w:val="single" w:sz="4" w:space="0" w:color="auto"/>
              <w:bottom w:val="single" w:sz="4" w:space="0" w:color="auto"/>
              <w:right w:val="single" w:sz="4" w:space="0" w:color="auto"/>
            </w:tcBorders>
          </w:tcPr>
          <w:p w:rsidR="00113C5A" w:rsidRPr="001C3BBF" w:rsidRDefault="001F3C85">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1,771,809.80</w:t>
            </w:r>
          </w:p>
        </w:tc>
      </w:tr>
      <w:tr w:rsidR="001F3C85" w:rsidTr="001F3C85">
        <w:trPr>
          <w:trHeight w:val="201"/>
        </w:trPr>
        <w:tc>
          <w:tcPr>
            <w:tcW w:w="6162" w:type="dxa"/>
            <w:tcBorders>
              <w:top w:val="single" w:sz="4" w:space="0" w:color="auto"/>
              <w:left w:val="single" w:sz="4" w:space="0" w:color="auto"/>
              <w:bottom w:val="single" w:sz="4" w:space="0" w:color="auto"/>
              <w:right w:val="single" w:sz="4" w:space="0" w:color="auto"/>
            </w:tcBorders>
          </w:tcPr>
          <w:p w:rsidR="001F3C85" w:rsidRPr="001F3C85" w:rsidRDefault="001F3C85">
            <w:pPr>
              <w:spacing w:after="0" w:line="276" w:lineRule="auto"/>
              <w:jc w:val="both"/>
              <w:rPr>
                <w:rFonts w:ascii="Tahoma" w:eastAsia="Times New Roman" w:hAnsi="Tahoma" w:cs="Tahoma"/>
                <w:b/>
                <w:sz w:val="18"/>
                <w:szCs w:val="18"/>
                <w:lang w:val="es-ES" w:eastAsia="es-ES"/>
              </w:rPr>
            </w:pPr>
            <w:r w:rsidRPr="001F3C85">
              <w:rPr>
                <w:rFonts w:ascii="Tahoma" w:eastAsia="Times New Roman" w:hAnsi="Tahoma" w:cs="Tahoma"/>
                <w:b/>
                <w:sz w:val="18"/>
                <w:szCs w:val="18"/>
                <w:lang w:val="es-ES" w:eastAsia="es-ES"/>
              </w:rPr>
              <w:t xml:space="preserve">Otros Recursos </w:t>
            </w:r>
          </w:p>
        </w:tc>
        <w:tc>
          <w:tcPr>
            <w:tcW w:w="1728" w:type="dxa"/>
            <w:tcBorders>
              <w:top w:val="single" w:sz="4" w:space="0" w:color="auto"/>
              <w:left w:val="single" w:sz="4" w:space="0" w:color="auto"/>
              <w:bottom w:val="single" w:sz="4" w:space="0" w:color="auto"/>
              <w:right w:val="single" w:sz="4" w:space="0" w:color="auto"/>
            </w:tcBorders>
          </w:tcPr>
          <w:p w:rsidR="001F3C85" w:rsidRPr="001F3C85" w:rsidRDefault="001F3C85">
            <w:pPr>
              <w:spacing w:after="0" w:line="276" w:lineRule="auto"/>
              <w:jc w:val="right"/>
              <w:rPr>
                <w:rFonts w:ascii="Tahoma" w:eastAsia="Times New Roman" w:hAnsi="Tahoma" w:cs="Tahoma"/>
                <w:b/>
                <w:sz w:val="18"/>
                <w:szCs w:val="18"/>
                <w:lang w:val="es-ES" w:eastAsia="es-ES"/>
              </w:rPr>
            </w:pPr>
            <w:r w:rsidRPr="001F3C85">
              <w:rPr>
                <w:rFonts w:ascii="Tahoma" w:eastAsia="Times New Roman" w:hAnsi="Tahoma" w:cs="Tahoma"/>
                <w:b/>
                <w:sz w:val="18"/>
                <w:szCs w:val="18"/>
                <w:lang w:val="es-ES" w:eastAsia="es-ES"/>
              </w:rPr>
              <w:t>644,038.34</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Zona Federal</w:t>
            </w:r>
          </w:p>
        </w:tc>
        <w:tc>
          <w:tcPr>
            <w:tcW w:w="1728" w:type="dxa"/>
            <w:tcBorders>
              <w:top w:val="single" w:sz="4" w:space="0" w:color="auto"/>
              <w:left w:val="single" w:sz="4" w:space="0" w:color="auto"/>
              <w:bottom w:val="single" w:sz="4" w:space="0" w:color="auto"/>
              <w:right w:val="single" w:sz="4" w:space="0" w:color="auto"/>
            </w:tcBorders>
            <w:hideMark/>
          </w:tcPr>
          <w:p w:rsidR="00113C5A" w:rsidRPr="001F3C85" w:rsidRDefault="001F3C85" w:rsidP="001F3C85">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399,415.54</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Recursos </w:t>
            </w:r>
            <w:proofErr w:type="spellStart"/>
            <w:r>
              <w:rPr>
                <w:rFonts w:ascii="Tahoma" w:eastAsia="Times New Roman" w:hAnsi="Tahoma" w:cs="Tahoma"/>
                <w:sz w:val="18"/>
                <w:szCs w:val="18"/>
                <w:lang w:val="es-ES" w:eastAsia="es-ES"/>
              </w:rPr>
              <w:t>com</w:t>
            </w:r>
            <w:proofErr w:type="spellEnd"/>
            <w:r>
              <w:rPr>
                <w:rFonts w:ascii="Tahoma" w:eastAsia="Times New Roman" w:hAnsi="Tahoma" w:cs="Tahoma"/>
                <w:sz w:val="18"/>
                <w:szCs w:val="18"/>
                <w:lang w:val="es-ES" w:eastAsia="es-ES"/>
              </w:rPr>
              <w:t xml:space="preserve"> de Feria </w:t>
            </w:r>
          </w:p>
        </w:tc>
        <w:tc>
          <w:tcPr>
            <w:tcW w:w="1728" w:type="dxa"/>
            <w:tcBorders>
              <w:top w:val="single" w:sz="4" w:space="0" w:color="auto"/>
              <w:left w:val="single" w:sz="4" w:space="0" w:color="auto"/>
              <w:bottom w:val="single" w:sz="4" w:space="0" w:color="auto"/>
              <w:right w:val="single" w:sz="4" w:space="0" w:color="auto"/>
            </w:tcBorders>
            <w:hideMark/>
          </w:tcPr>
          <w:p w:rsidR="00113C5A" w:rsidRPr="001F3C85" w:rsidRDefault="00CD3BEB">
            <w:pPr>
              <w:spacing w:after="0" w:line="276" w:lineRule="auto"/>
              <w:jc w:val="right"/>
              <w:rPr>
                <w:rFonts w:ascii="Tahoma" w:eastAsia="Times New Roman" w:hAnsi="Tahoma" w:cs="Tahoma"/>
                <w:sz w:val="18"/>
                <w:szCs w:val="18"/>
                <w:lang w:val="es-ES" w:eastAsia="es-ES"/>
              </w:rPr>
            </w:pPr>
            <w:r w:rsidRPr="001F3C85">
              <w:rPr>
                <w:rFonts w:ascii="Tahoma" w:eastAsia="Times New Roman" w:hAnsi="Tahoma" w:cs="Tahoma"/>
                <w:sz w:val="18"/>
                <w:szCs w:val="18"/>
                <w:lang w:val="es-ES" w:eastAsia="es-ES"/>
              </w:rPr>
              <w:t>244,622.80</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p>
        </w:tc>
        <w:tc>
          <w:tcPr>
            <w:tcW w:w="1728" w:type="dxa"/>
            <w:tcBorders>
              <w:top w:val="single" w:sz="4" w:space="0" w:color="auto"/>
              <w:left w:val="single" w:sz="4" w:space="0" w:color="auto"/>
              <w:bottom w:val="single" w:sz="4" w:space="0" w:color="auto"/>
              <w:right w:val="single" w:sz="4" w:space="0" w:color="auto"/>
            </w:tcBorders>
            <w:hideMark/>
          </w:tcPr>
          <w:p w:rsidR="00113C5A" w:rsidRDefault="00113C5A" w:rsidP="00063ACF">
            <w:pPr>
              <w:spacing w:after="0" w:line="276" w:lineRule="auto"/>
              <w:jc w:val="right"/>
              <w:rPr>
                <w:rFonts w:ascii="Tahoma" w:eastAsia="Times New Roman" w:hAnsi="Tahoma" w:cs="Tahoma"/>
                <w:sz w:val="18"/>
                <w:szCs w:val="18"/>
                <w:lang w:val="es-ES" w:eastAsia="es-ES"/>
              </w:rPr>
            </w:pP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E47853" w:rsidRDefault="00E47853" w:rsidP="00113C5A">
      <w:pPr>
        <w:spacing w:after="0" w:line="276" w:lineRule="auto"/>
        <w:jc w:val="both"/>
        <w:rPr>
          <w:rFonts w:ascii="Tahoma" w:eastAsia="Times New Roman" w:hAnsi="Tahoma" w:cs="Tahoma"/>
          <w:b/>
          <w:i/>
          <w:sz w:val="18"/>
          <w:szCs w:val="18"/>
          <w:lang w:val="es-ES" w:eastAsia="es-ES"/>
        </w:rPr>
      </w:pPr>
    </w:p>
    <w:p w:rsidR="00E47853" w:rsidRDefault="00E47853" w:rsidP="00113C5A">
      <w:pPr>
        <w:spacing w:after="0" w:line="276" w:lineRule="auto"/>
        <w:jc w:val="both"/>
        <w:rPr>
          <w:rFonts w:ascii="Tahoma" w:eastAsia="Times New Roman" w:hAnsi="Tahoma" w:cs="Tahoma"/>
          <w:b/>
          <w:i/>
          <w:sz w:val="18"/>
          <w:szCs w:val="18"/>
          <w:lang w:val="es-ES" w:eastAsia="es-ES"/>
        </w:rPr>
      </w:pPr>
    </w:p>
    <w:p w:rsidR="00E47853" w:rsidRDefault="00E47853" w:rsidP="00113C5A">
      <w:pPr>
        <w:spacing w:after="0" w:line="276" w:lineRule="auto"/>
        <w:jc w:val="both"/>
        <w:rPr>
          <w:rFonts w:ascii="Tahoma" w:eastAsia="Times New Roman" w:hAnsi="Tahoma" w:cs="Tahoma"/>
          <w:b/>
          <w:i/>
          <w:sz w:val="18"/>
          <w:szCs w:val="18"/>
          <w:lang w:val="es-ES" w:eastAsia="es-ES"/>
        </w:rPr>
      </w:pPr>
    </w:p>
    <w:p w:rsidR="00E47853" w:rsidRDefault="00E47853"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b/>
          <w:i/>
          <w:sz w:val="18"/>
          <w:szCs w:val="18"/>
          <w:lang w:val="es-ES" w:eastAsia="es-ES"/>
        </w:rPr>
        <w:lastRenderedPageBreak/>
        <w:t>Derechos a Recibir Efectivo o Equivalentes</w:t>
      </w:r>
      <w:r>
        <w:rPr>
          <w:rFonts w:ascii="Tahoma" w:eastAsia="Times New Roman" w:hAnsi="Tahoma" w:cs="Tahoma"/>
          <w:sz w:val="18"/>
          <w:szCs w:val="18"/>
          <w:lang w:val="es-ES" w:eastAsia="es-ES"/>
        </w:rPr>
        <w:t>.</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Pr="00ED0123"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En este rubro se reflejan los Deudores y Cuentas por Cobrar del Municipio, con un saldo al mes de  </w:t>
      </w:r>
      <w:r w:rsidR="009E4AC6">
        <w:rPr>
          <w:rFonts w:ascii="Tahoma" w:eastAsia="Times New Roman" w:hAnsi="Tahoma" w:cs="Tahoma"/>
          <w:sz w:val="18"/>
          <w:szCs w:val="18"/>
          <w:lang w:val="es-ES" w:eastAsia="es-ES"/>
        </w:rPr>
        <w:t xml:space="preserve">Septiembre </w:t>
      </w:r>
      <w:r w:rsidR="00E33B69">
        <w:rPr>
          <w:rFonts w:ascii="Tahoma" w:eastAsia="Times New Roman" w:hAnsi="Tahoma" w:cs="Tahoma"/>
          <w:sz w:val="18"/>
          <w:szCs w:val="18"/>
          <w:lang w:val="es-ES" w:eastAsia="es-ES"/>
        </w:rPr>
        <w:t xml:space="preserve"> </w:t>
      </w:r>
      <w:r>
        <w:rPr>
          <w:rFonts w:ascii="Tahoma" w:eastAsia="Times New Roman" w:hAnsi="Tahoma" w:cs="Tahoma"/>
          <w:sz w:val="18"/>
          <w:szCs w:val="18"/>
          <w:lang w:eastAsia="es-ES"/>
        </w:rPr>
        <w:t>de 2022</w:t>
      </w:r>
      <w:r>
        <w:rPr>
          <w:rFonts w:ascii="Tahoma" w:eastAsia="Times New Roman" w:hAnsi="Tahoma" w:cs="Tahoma"/>
          <w:sz w:val="18"/>
          <w:szCs w:val="18"/>
          <w:lang w:val="es-ES" w:eastAsia="es-ES"/>
        </w:rPr>
        <w:t xml:space="preserve"> por la cantidad </w:t>
      </w:r>
      <w:r w:rsidRPr="00CD02EA">
        <w:rPr>
          <w:rFonts w:ascii="Tahoma" w:eastAsia="Times New Roman" w:hAnsi="Tahoma" w:cs="Tahoma"/>
          <w:sz w:val="18"/>
          <w:szCs w:val="18"/>
          <w:lang w:val="es-ES" w:eastAsia="es-ES"/>
        </w:rPr>
        <w:t xml:space="preserve">de </w:t>
      </w:r>
      <w:r w:rsidRPr="00ED0123">
        <w:rPr>
          <w:rFonts w:ascii="Tahoma" w:eastAsia="Times New Roman" w:hAnsi="Tahoma" w:cs="Tahoma"/>
          <w:b/>
          <w:sz w:val="18"/>
          <w:szCs w:val="18"/>
          <w:lang w:val="es-ES" w:eastAsia="es-ES"/>
        </w:rPr>
        <w:t>$</w:t>
      </w:r>
      <w:r w:rsidR="001F3C85" w:rsidRPr="00ED0123">
        <w:rPr>
          <w:rFonts w:ascii="Tahoma" w:eastAsia="Times New Roman" w:hAnsi="Tahoma" w:cs="Tahoma"/>
          <w:b/>
          <w:sz w:val="18"/>
          <w:szCs w:val="18"/>
          <w:lang w:val="es-ES" w:eastAsia="es-ES"/>
        </w:rPr>
        <w:t>37,353,988.13</w:t>
      </w:r>
      <w:r w:rsidR="00CE77ED" w:rsidRPr="00ED0123">
        <w:rPr>
          <w:rFonts w:ascii="Tahoma" w:eastAsia="Times New Roman" w:hAnsi="Tahoma" w:cs="Tahoma"/>
          <w:b/>
          <w:sz w:val="18"/>
          <w:szCs w:val="18"/>
          <w:lang w:val="es-ES" w:eastAsia="es-ES"/>
        </w:rPr>
        <w:t xml:space="preserve"> </w:t>
      </w:r>
      <w:r w:rsidR="00CE77ED" w:rsidRPr="00ED0123">
        <w:rPr>
          <w:rFonts w:ascii="Tahoma" w:eastAsia="Times New Roman" w:hAnsi="Tahoma" w:cs="Tahoma"/>
          <w:sz w:val="18"/>
          <w:szCs w:val="18"/>
          <w:lang w:val="es-ES" w:eastAsia="es-ES"/>
        </w:rPr>
        <w:t>(</w:t>
      </w:r>
      <w:r w:rsidR="00CD02EA" w:rsidRPr="00ED0123">
        <w:rPr>
          <w:rFonts w:ascii="Tahoma" w:eastAsia="Times New Roman" w:hAnsi="Tahoma" w:cs="Tahoma"/>
          <w:sz w:val="18"/>
          <w:szCs w:val="18"/>
          <w:lang w:val="es-ES" w:eastAsia="es-ES"/>
        </w:rPr>
        <w:t xml:space="preserve"> Treinta y s</w:t>
      </w:r>
      <w:r w:rsidR="00ED0123" w:rsidRPr="00ED0123">
        <w:rPr>
          <w:rFonts w:ascii="Tahoma" w:eastAsia="Times New Roman" w:hAnsi="Tahoma" w:cs="Tahoma"/>
          <w:sz w:val="18"/>
          <w:szCs w:val="18"/>
          <w:lang w:val="es-ES" w:eastAsia="es-ES"/>
        </w:rPr>
        <w:t xml:space="preserve">iete </w:t>
      </w:r>
      <w:r w:rsidR="00CD02EA" w:rsidRPr="00ED0123">
        <w:rPr>
          <w:rFonts w:ascii="Tahoma" w:eastAsia="Times New Roman" w:hAnsi="Tahoma" w:cs="Tahoma"/>
          <w:sz w:val="18"/>
          <w:szCs w:val="18"/>
          <w:lang w:val="es-ES" w:eastAsia="es-ES"/>
        </w:rPr>
        <w:t xml:space="preserve">millones trescientos </w:t>
      </w:r>
      <w:r w:rsidR="00ED0123" w:rsidRPr="00ED0123">
        <w:rPr>
          <w:rFonts w:ascii="Tahoma" w:eastAsia="Times New Roman" w:hAnsi="Tahoma" w:cs="Tahoma"/>
          <w:sz w:val="18"/>
          <w:szCs w:val="18"/>
          <w:lang w:val="es-ES" w:eastAsia="es-ES"/>
        </w:rPr>
        <w:t>cincuenta y tres</w:t>
      </w:r>
      <w:r w:rsidR="00CE77ED" w:rsidRPr="00ED0123">
        <w:rPr>
          <w:rFonts w:ascii="Tahoma" w:eastAsia="Times New Roman" w:hAnsi="Tahoma" w:cs="Tahoma"/>
          <w:sz w:val="18"/>
          <w:szCs w:val="18"/>
          <w:lang w:val="es-ES" w:eastAsia="es-ES"/>
        </w:rPr>
        <w:t xml:space="preserve"> </w:t>
      </w:r>
      <w:r w:rsidR="00CD02EA" w:rsidRPr="00ED0123">
        <w:rPr>
          <w:rFonts w:ascii="Tahoma" w:eastAsia="Times New Roman" w:hAnsi="Tahoma" w:cs="Tahoma"/>
          <w:sz w:val="18"/>
          <w:szCs w:val="18"/>
          <w:lang w:val="es-ES" w:eastAsia="es-ES"/>
        </w:rPr>
        <w:t xml:space="preserve">mil </w:t>
      </w:r>
      <w:r w:rsidR="00ED0123" w:rsidRPr="00ED0123">
        <w:rPr>
          <w:rFonts w:ascii="Tahoma" w:eastAsia="Times New Roman" w:hAnsi="Tahoma" w:cs="Tahoma"/>
          <w:sz w:val="18"/>
          <w:szCs w:val="18"/>
          <w:lang w:val="es-ES" w:eastAsia="es-ES"/>
        </w:rPr>
        <w:t>nove</w:t>
      </w:r>
      <w:r w:rsidR="00CE77ED" w:rsidRPr="00ED0123">
        <w:rPr>
          <w:rFonts w:ascii="Tahoma" w:eastAsia="Times New Roman" w:hAnsi="Tahoma" w:cs="Tahoma"/>
          <w:sz w:val="18"/>
          <w:szCs w:val="18"/>
          <w:lang w:val="es-ES" w:eastAsia="es-ES"/>
        </w:rPr>
        <w:t xml:space="preserve">cientos </w:t>
      </w:r>
      <w:r w:rsidR="00ED0123" w:rsidRPr="00ED0123">
        <w:rPr>
          <w:rFonts w:ascii="Tahoma" w:eastAsia="Times New Roman" w:hAnsi="Tahoma" w:cs="Tahoma"/>
          <w:sz w:val="18"/>
          <w:szCs w:val="18"/>
          <w:lang w:val="es-ES" w:eastAsia="es-ES"/>
        </w:rPr>
        <w:t xml:space="preserve">ochenta y ocho </w:t>
      </w:r>
      <w:r w:rsidR="00443431" w:rsidRPr="00ED0123">
        <w:rPr>
          <w:rFonts w:ascii="Tahoma" w:eastAsia="Times New Roman" w:hAnsi="Tahoma" w:cs="Tahoma"/>
          <w:sz w:val="18"/>
          <w:szCs w:val="18"/>
          <w:lang w:val="es-ES" w:eastAsia="es-ES"/>
        </w:rPr>
        <w:t>pesos</w:t>
      </w:r>
      <w:r w:rsidR="0028792F" w:rsidRPr="00ED0123">
        <w:rPr>
          <w:rFonts w:ascii="Tahoma" w:eastAsia="Times New Roman" w:hAnsi="Tahoma" w:cs="Tahoma"/>
          <w:sz w:val="18"/>
          <w:szCs w:val="18"/>
          <w:lang w:val="es-ES" w:eastAsia="es-ES"/>
        </w:rPr>
        <w:t xml:space="preserve"> </w:t>
      </w:r>
      <w:r w:rsidR="00ED0123" w:rsidRPr="00ED0123">
        <w:rPr>
          <w:rFonts w:ascii="Tahoma" w:eastAsia="Times New Roman" w:hAnsi="Tahoma" w:cs="Tahoma"/>
          <w:sz w:val="18"/>
          <w:szCs w:val="18"/>
          <w:lang w:val="es-ES" w:eastAsia="es-ES"/>
        </w:rPr>
        <w:t>13</w:t>
      </w:r>
      <w:r w:rsidRPr="00ED0123">
        <w:rPr>
          <w:rFonts w:ascii="Tahoma" w:eastAsia="Times New Roman" w:hAnsi="Tahoma" w:cs="Tahoma"/>
          <w:sz w:val="18"/>
          <w:szCs w:val="18"/>
          <w:lang w:val="es-ES" w:eastAsia="es-ES"/>
        </w:rPr>
        <w:t>/100 m.n.).</w:t>
      </w:r>
    </w:p>
    <w:p w:rsidR="00523220" w:rsidRDefault="00523220" w:rsidP="00113C5A">
      <w:pPr>
        <w:spacing w:after="0" w:line="276" w:lineRule="auto"/>
        <w:ind w:left="720"/>
        <w:jc w:val="both"/>
        <w:rPr>
          <w:rFonts w:ascii="Tahoma" w:eastAsia="Times New Roman" w:hAnsi="Tahoma" w:cs="Tahoma"/>
          <w:sz w:val="18"/>
          <w:szCs w:val="18"/>
          <w:lang w:val="es-ES" w:eastAsia="es-ES"/>
        </w:rPr>
      </w:pPr>
    </w:p>
    <w:tbl>
      <w:tblPr>
        <w:tblW w:w="87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3"/>
        <w:gridCol w:w="1558"/>
        <w:gridCol w:w="1539"/>
      </w:tblGrid>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55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Importe</w:t>
            </w:r>
          </w:p>
        </w:tc>
        <w:tc>
          <w:tcPr>
            <w:tcW w:w="1539"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CD02E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Cuentas por Cobrar a Corto Plazo</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sz w:val="18"/>
                <w:szCs w:val="18"/>
                <w:lang w:val="es-ES" w:eastAsia="es-ES"/>
              </w:rPr>
            </w:pPr>
          </w:p>
        </w:tc>
        <w:tc>
          <w:tcPr>
            <w:tcW w:w="1539" w:type="dxa"/>
            <w:tcBorders>
              <w:top w:val="single" w:sz="4" w:space="0" w:color="auto"/>
              <w:left w:val="single" w:sz="4" w:space="0" w:color="auto"/>
              <w:bottom w:val="single" w:sz="4" w:space="0" w:color="auto"/>
              <w:right w:val="single" w:sz="4" w:space="0" w:color="auto"/>
            </w:tcBorders>
          </w:tcPr>
          <w:p w:rsidR="00B904AB" w:rsidRDefault="00CD02EA" w:rsidP="00B904AB">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1,008,059.91</w:t>
            </w: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Cuentas por cobrar a empleados y funcionarios</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671901" w:rsidP="00671901">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129,554.81</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Otras cuentas por cobrar</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F327F8" w:rsidP="00CD02E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w:t>
            </w:r>
            <w:r w:rsidR="0028792F">
              <w:rPr>
                <w:rFonts w:ascii="Tahoma" w:eastAsia="Times New Roman" w:hAnsi="Tahoma" w:cs="Tahoma"/>
                <w:i/>
                <w:sz w:val="18"/>
                <w:szCs w:val="18"/>
                <w:lang w:val="es-ES" w:eastAsia="es-ES"/>
              </w:rPr>
              <w:t>7</w:t>
            </w:r>
            <w:r w:rsidR="00443431">
              <w:rPr>
                <w:rFonts w:ascii="Tahoma" w:eastAsia="Times New Roman" w:hAnsi="Tahoma" w:cs="Tahoma"/>
                <w:i/>
                <w:sz w:val="18"/>
                <w:szCs w:val="18"/>
                <w:lang w:val="es-ES" w:eastAsia="es-ES"/>
              </w:rPr>
              <w:t>8,</w:t>
            </w:r>
            <w:r w:rsidR="00CD02EA">
              <w:rPr>
                <w:rFonts w:ascii="Tahoma" w:eastAsia="Times New Roman" w:hAnsi="Tahoma" w:cs="Tahoma"/>
                <w:i/>
                <w:sz w:val="18"/>
                <w:szCs w:val="18"/>
                <w:lang w:val="es-ES" w:eastAsia="es-ES"/>
              </w:rPr>
              <w:t>505.10</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671901">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Deudores Diversos por Cobrar a Corto Plazo</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39" w:type="dxa"/>
            <w:tcBorders>
              <w:top w:val="single" w:sz="4" w:space="0" w:color="auto"/>
              <w:left w:val="single" w:sz="4" w:space="0" w:color="auto"/>
              <w:bottom w:val="single" w:sz="4" w:space="0" w:color="auto"/>
              <w:right w:val="single" w:sz="4" w:space="0" w:color="auto"/>
            </w:tcBorders>
          </w:tcPr>
          <w:p w:rsidR="00113C5A" w:rsidRDefault="00CE77ED" w:rsidP="00CE77ED">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33,307,554.10</w:t>
            </w: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i/>
                <w:sz w:val="18"/>
                <w:szCs w:val="18"/>
                <w:lang w:val="es-ES" w:eastAsia="es-ES"/>
              </w:rPr>
              <w:t>Deudores Diversos por Responsabilidades de Funcionarios y Empleados</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886,355.02</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b/>
                <w:sz w:val="18"/>
                <w:szCs w:val="18"/>
                <w:lang w:val="es-ES" w:eastAsia="es-ES"/>
              </w:rPr>
            </w:pP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Deudores Diversos por Gastos a Comprobar</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377,593.51</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b/>
                <w:i/>
                <w:sz w:val="18"/>
                <w:szCs w:val="18"/>
                <w:lang w:val="es-ES" w:eastAsia="es-ES"/>
              </w:rPr>
            </w:pPr>
          </w:p>
        </w:tc>
      </w:tr>
      <w:tr w:rsidR="00B26021" w:rsidTr="00113C5A">
        <w:trPr>
          <w:trHeight w:val="225"/>
        </w:trPr>
        <w:tc>
          <w:tcPr>
            <w:tcW w:w="5691" w:type="dxa"/>
            <w:tcBorders>
              <w:top w:val="single" w:sz="4" w:space="0" w:color="auto"/>
              <w:left w:val="single" w:sz="4" w:space="0" w:color="auto"/>
              <w:bottom w:val="single" w:sz="4" w:space="0" w:color="auto"/>
              <w:right w:val="single" w:sz="4" w:space="0" w:color="auto"/>
            </w:tcBorders>
          </w:tcPr>
          <w:p w:rsidR="00B26021" w:rsidRDefault="00B2602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Deudores Diversos por devolución</w:t>
            </w:r>
          </w:p>
        </w:tc>
        <w:tc>
          <w:tcPr>
            <w:tcW w:w="1558" w:type="dxa"/>
            <w:tcBorders>
              <w:top w:val="single" w:sz="4" w:space="0" w:color="auto"/>
              <w:left w:val="single" w:sz="4" w:space="0" w:color="auto"/>
              <w:bottom w:val="single" w:sz="4" w:space="0" w:color="auto"/>
              <w:right w:val="single" w:sz="4" w:space="0" w:color="auto"/>
            </w:tcBorders>
          </w:tcPr>
          <w:p w:rsidR="00B26021" w:rsidRDefault="00B26021">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236,433.43</w:t>
            </w:r>
          </w:p>
        </w:tc>
        <w:tc>
          <w:tcPr>
            <w:tcW w:w="1539" w:type="dxa"/>
            <w:tcBorders>
              <w:top w:val="single" w:sz="4" w:space="0" w:color="auto"/>
              <w:left w:val="single" w:sz="4" w:space="0" w:color="auto"/>
              <w:bottom w:val="single" w:sz="4" w:space="0" w:color="auto"/>
              <w:right w:val="single" w:sz="4" w:space="0" w:color="auto"/>
            </w:tcBorders>
          </w:tcPr>
          <w:p w:rsidR="00B26021" w:rsidRDefault="00B26021">
            <w:pPr>
              <w:spacing w:after="0" w:line="276" w:lineRule="auto"/>
              <w:jc w:val="both"/>
              <w:rPr>
                <w:rFonts w:ascii="Tahoma" w:eastAsia="Times New Roman" w:hAnsi="Tahoma" w:cs="Tahoma"/>
                <w:b/>
                <w:i/>
                <w:sz w:val="18"/>
                <w:szCs w:val="18"/>
                <w:lang w:val="es-ES" w:eastAsia="es-ES"/>
              </w:rPr>
            </w:pPr>
          </w:p>
        </w:tc>
      </w:tr>
      <w:tr w:rsidR="00113C5A" w:rsidTr="00EF5F3D">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Otros Deudores Diversos:</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113C5A" w:rsidRPr="00CD02EA" w:rsidRDefault="00CD02EA" w:rsidP="00CE77ED">
            <w:pPr>
              <w:spacing w:after="0" w:line="276" w:lineRule="auto"/>
              <w:jc w:val="right"/>
              <w:rPr>
                <w:rFonts w:ascii="Tahoma" w:eastAsia="Times New Roman" w:hAnsi="Tahoma" w:cs="Tahoma"/>
                <w:i/>
                <w:sz w:val="18"/>
                <w:szCs w:val="18"/>
                <w:lang w:val="es-ES" w:eastAsia="es-ES"/>
              </w:rPr>
            </w:pPr>
            <w:r w:rsidRPr="00CD02EA">
              <w:rPr>
                <w:rFonts w:ascii="Tahoma" w:eastAsia="Times New Roman" w:hAnsi="Tahoma" w:cs="Tahoma"/>
                <w:i/>
                <w:sz w:val="18"/>
                <w:szCs w:val="18"/>
                <w:lang w:val="es-ES" w:eastAsia="es-ES"/>
              </w:rPr>
              <w:t>31,</w:t>
            </w:r>
            <w:r w:rsidR="00CE77ED">
              <w:rPr>
                <w:rFonts w:ascii="Tahoma" w:eastAsia="Times New Roman" w:hAnsi="Tahoma" w:cs="Tahoma"/>
                <w:i/>
                <w:sz w:val="18"/>
                <w:szCs w:val="18"/>
                <w:lang w:val="es-ES" w:eastAsia="es-ES"/>
              </w:rPr>
              <w:t>743,421.51</w:t>
            </w:r>
          </w:p>
        </w:tc>
        <w:tc>
          <w:tcPr>
            <w:tcW w:w="1539" w:type="dxa"/>
            <w:tcBorders>
              <w:top w:val="single" w:sz="4" w:space="0" w:color="auto"/>
              <w:left w:val="single" w:sz="4" w:space="0" w:color="auto"/>
              <w:bottom w:val="single" w:sz="4" w:space="0" w:color="auto"/>
              <w:right w:val="single" w:sz="4" w:space="0" w:color="auto"/>
            </w:tcBorders>
          </w:tcPr>
          <w:p w:rsidR="00113C5A" w:rsidRPr="00CD02EA" w:rsidRDefault="00113C5A">
            <w:pPr>
              <w:spacing w:after="0" w:line="276" w:lineRule="auto"/>
              <w:jc w:val="both"/>
              <w:rPr>
                <w:rFonts w:ascii="Tahoma" w:eastAsia="Times New Roman" w:hAnsi="Tahoma" w:cs="Tahoma"/>
                <w:b/>
                <w:i/>
                <w:sz w:val="18"/>
                <w:szCs w:val="18"/>
                <w:lang w:val="es-ES" w:eastAsia="es-ES"/>
              </w:rPr>
            </w:pP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Otros deudores</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63,750.63</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b/>
                <w:i/>
                <w:sz w:val="18"/>
                <w:szCs w:val="18"/>
                <w:highlight w:val="yellow"/>
                <w:lang w:val="es-ES" w:eastAsia="es-ES"/>
              </w:rPr>
            </w:pPr>
          </w:p>
        </w:tc>
      </w:tr>
      <w:tr w:rsidR="00113C5A" w:rsidRPr="00585E66"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Otras cuentas por cobrar</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39" w:type="dxa"/>
            <w:tcBorders>
              <w:top w:val="single" w:sz="4" w:space="0" w:color="auto"/>
              <w:left w:val="single" w:sz="4" w:space="0" w:color="auto"/>
              <w:bottom w:val="single" w:sz="4" w:space="0" w:color="auto"/>
              <w:right w:val="single" w:sz="4" w:space="0" w:color="auto"/>
            </w:tcBorders>
            <w:hideMark/>
          </w:tcPr>
          <w:p w:rsidR="00113C5A" w:rsidRPr="00585E66" w:rsidRDefault="00585E66" w:rsidP="00CD02EA">
            <w:pPr>
              <w:spacing w:after="0" w:line="276" w:lineRule="auto"/>
              <w:jc w:val="right"/>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1,</w:t>
            </w:r>
            <w:r w:rsidR="00CD02EA">
              <w:rPr>
                <w:rFonts w:ascii="Tahoma" w:eastAsia="Times New Roman" w:hAnsi="Tahoma" w:cs="Tahoma"/>
                <w:b/>
                <w:i/>
                <w:sz w:val="18"/>
                <w:szCs w:val="18"/>
                <w:lang w:val="es-ES" w:eastAsia="es-ES"/>
              </w:rPr>
              <w:t>930,235.85</w:t>
            </w: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Deudores por Fondos Revolventes</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highlight w:val="yellow"/>
                <w:lang w:val="es-ES" w:eastAsia="es-ES"/>
              </w:rPr>
            </w:pPr>
          </w:p>
        </w:tc>
        <w:tc>
          <w:tcPr>
            <w:tcW w:w="1539" w:type="dxa"/>
            <w:tcBorders>
              <w:top w:val="single" w:sz="4" w:space="0" w:color="auto"/>
              <w:left w:val="single" w:sz="4" w:space="0" w:color="auto"/>
              <w:bottom w:val="single" w:sz="4" w:space="0" w:color="auto"/>
              <w:right w:val="single" w:sz="4" w:space="0" w:color="auto"/>
            </w:tcBorders>
            <w:hideMark/>
          </w:tcPr>
          <w:p w:rsidR="00113C5A" w:rsidRDefault="002F3775">
            <w:pPr>
              <w:spacing w:after="0" w:line="276" w:lineRule="auto"/>
              <w:jc w:val="right"/>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135,385.93</w:t>
            </w:r>
          </w:p>
        </w:tc>
      </w:tr>
    </w:tbl>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La más representativa es la cuenta de Otros Deudores Diversos por el adeudo que tiene la </w:t>
      </w:r>
      <w:r>
        <w:rPr>
          <w:rFonts w:ascii="Tahoma" w:eastAsia="Times New Roman" w:hAnsi="Tahoma" w:cs="Tahoma"/>
          <w:b/>
          <w:sz w:val="18"/>
          <w:szCs w:val="18"/>
          <w:lang w:val="es-ES" w:eastAsia="es-ES"/>
        </w:rPr>
        <w:t>Comisión de Agua Potable y Alcantarillado del Municipio de Tecomán</w:t>
      </w:r>
      <w:r>
        <w:rPr>
          <w:rFonts w:ascii="Tahoma" w:eastAsia="Times New Roman" w:hAnsi="Tahoma" w:cs="Tahoma"/>
          <w:sz w:val="18"/>
          <w:szCs w:val="18"/>
          <w:lang w:val="es-ES" w:eastAsia="es-ES"/>
        </w:rPr>
        <w:t xml:space="preserve"> con el municipio.</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Bienes Inmuebles, Infraestructura y Construcciones en Proceso.</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Corresponde </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al</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Activo</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No</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Circulante, </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al cierre del mes de  </w:t>
      </w:r>
      <w:r w:rsidR="009E4AC6">
        <w:rPr>
          <w:rFonts w:ascii="Tahoma" w:eastAsia="Times New Roman" w:hAnsi="Tahoma" w:cs="Tahoma"/>
          <w:sz w:val="18"/>
          <w:szCs w:val="18"/>
          <w:lang w:val="es-ES" w:eastAsia="es-ES"/>
        </w:rPr>
        <w:t xml:space="preserve">Septiembre </w:t>
      </w:r>
      <w:r w:rsidR="00527988">
        <w:rPr>
          <w:rFonts w:ascii="Tahoma" w:eastAsia="Times New Roman" w:hAnsi="Tahoma" w:cs="Tahoma"/>
          <w:sz w:val="18"/>
          <w:szCs w:val="18"/>
          <w:lang w:val="es-ES" w:eastAsia="es-ES"/>
        </w:rPr>
        <w:t xml:space="preserve">de </w:t>
      </w:r>
      <w:r>
        <w:rPr>
          <w:rFonts w:ascii="Tahoma" w:eastAsia="Times New Roman" w:hAnsi="Tahoma" w:cs="Tahoma"/>
          <w:sz w:val="18"/>
          <w:szCs w:val="18"/>
          <w:lang w:val="es-ES" w:eastAsia="es-ES"/>
        </w:rPr>
        <w:t xml:space="preserve">2022 </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arroja </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un</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saldo</w:t>
      </w:r>
      <w:r w:rsidR="00523220">
        <w:rPr>
          <w:rFonts w:ascii="Tahoma" w:eastAsia="Times New Roman" w:hAnsi="Tahoma" w:cs="Tahoma"/>
          <w:sz w:val="18"/>
          <w:szCs w:val="18"/>
          <w:lang w:val="es-ES" w:eastAsia="es-ES"/>
        </w:rPr>
        <w:t xml:space="preserve">    </w:t>
      </w:r>
      <w:r w:rsidRPr="00CD02EA">
        <w:rPr>
          <w:rFonts w:ascii="Tahoma" w:eastAsia="Times New Roman" w:hAnsi="Tahoma" w:cs="Tahoma"/>
          <w:sz w:val="18"/>
          <w:szCs w:val="18"/>
          <w:lang w:val="es-ES" w:eastAsia="es-ES"/>
        </w:rPr>
        <w:t>de</w:t>
      </w:r>
      <w:r w:rsidR="00523220" w:rsidRPr="00CD02EA">
        <w:rPr>
          <w:rFonts w:ascii="Tahoma" w:eastAsia="Times New Roman" w:hAnsi="Tahoma" w:cs="Tahoma"/>
          <w:sz w:val="18"/>
          <w:szCs w:val="18"/>
          <w:lang w:val="es-ES" w:eastAsia="es-ES"/>
        </w:rPr>
        <w:t xml:space="preserve">   </w:t>
      </w:r>
      <w:r w:rsidRPr="00CD02EA">
        <w:rPr>
          <w:rFonts w:ascii="Tahoma" w:eastAsia="Times New Roman" w:hAnsi="Tahoma" w:cs="Tahoma"/>
          <w:sz w:val="18"/>
          <w:szCs w:val="18"/>
          <w:lang w:val="es-ES" w:eastAsia="es-ES"/>
        </w:rPr>
        <w:t xml:space="preserve"> </w:t>
      </w:r>
      <w:r w:rsidRPr="00ED0123">
        <w:rPr>
          <w:rFonts w:ascii="Tahoma" w:eastAsia="Times New Roman" w:hAnsi="Tahoma" w:cs="Tahoma"/>
          <w:b/>
          <w:sz w:val="18"/>
          <w:szCs w:val="18"/>
          <w:lang w:val="es-ES" w:eastAsia="es-ES"/>
        </w:rPr>
        <w:t xml:space="preserve">$ </w:t>
      </w:r>
      <w:r w:rsidR="00ED0123" w:rsidRPr="00ED0123">
        <w:rPr>
          <w:rFonts w:ascii="Tahoma" w:eastAsia="Times New Roman" w:hAnsi="Tahoma" w:cs="Tahoma"/>
          <w:b/>
          <w:sz w:val="18"/>
          <w:szCs w:val="18"/>
          <w:lang w:val="es-ES" w:eastAsia="es-ES"/>
        </w:rPr>
        <w:t xml:space="preserve">636,971,322.73 </w:t>
      </w:r>
      <w:r w:rsidRPr="00ED0123">
        <w:rPr>
          <w:rFonts w:ascii="Tahoma" w:eastAsia="Times New Roman" w:hAnsi="Tahoma" w:cs="Tahoma"/>
          <w:sz w:val="18"/>
          <w:szCs w:val="18"/>
          <w:lang w:val="es-ES" w:eastAsia="es-ES"/>
        </w:rPr>
        <w:t>(</w:t>
      </w:r>
      <w:r w:rsidR="00CD02EA" w:rsidRPr="00ED0123">
        <w:rPr>
          <w:rFonts w:ascii="Tahoma" w:eastAsia="Times New Roman" w:hAnsi="Tahoma" w:cs="Tahoma"/>
          <w:sz w:val="18"/>
          <w:szCs w:val="18"/>
          <w:lang w:val="es-ES" w:eastAsia="es-ES"/>
        </w:rPr>
        <w:t xml:space="preserve"> Seiscientos </w:t>
      </w:r>
      <w:r w:rsidR="00ED0123" w:rsidRPr="00ED0123">
        <w:rPr>
          <w:rFonts w:ascii="Tahoma" w:eastAsia="Times New Roman" w:hAnsi="Tahoma" w:cs="Tahoma"/>
          <w:sz w:val="18"/>
          <w:szCs w:val="18"/>
          <w:lang w:val="es-ES" w:eastAsia="es-ES"/>
        </w:rPr>
        <w:t>treinta y seis millones novecientos setenta y un mil trescientos veintidós pesos</w:t>
      </w:r>
      <w:r w:rsidR="00CD02EA" w:rsidRPr="00ED0123">
        <w:rPr>
          <w:rFonts w:ascii="Tahoma" w:eastAsia="Times New Roman" w:hAnsi="Tahoma" w:cs="Tahoma"/>
          <w:sz w:val="18"/>
          <w:szCs w:val="18"/>
          <w:lang w:val="es-ES" w:eastAsia="es-ES"/>
        </w:rPr>
        <w:t xml:space="preserve"> </w:t>
      </w:r>
      <w:r w:rsidR="00ED0123" w:rsidRPr="00ED0123">
        <w:rPr>
          <w:rFonts w:ascii="Tahoma" w:eastAsia="Times New Roman" w:hAnsi="Tahoma" w:cs="Tahoma"/>
          <w:sz w:val="18"/>
          <w:szCs w:val="18"/>
          <w:lang w:val="es-ES" w:eastAsia="es-ES"/>
        </w:rPr>
        <w:t>73</w:t>
      </w:r>
      <w:r w:rsidRPr="00ED0123">
        <w:rPr>
          <w:rFonts w:ascii="Tahoma" w:eastAsia="Times New Roman" w:hAnsi="Tahoma" w:cs="Tahoma"/>
          <w:sz w:val="18"/>
          <w:szCs w:val="18"/>
          <w:lang w:val="es-ES" w:eastAsia="es-ES"/>
        </w:rPr>
        <w:t>/100 m.n.),</w:t>
      </w:r>
      <w:r>
        <w:rPr>
          <w:rFonts w:ascii="Tahoma" w:eastAsia="Times New Roman" w:hAnsi="Tahoma" w:cs="Tahoma"/>
          <w:sz w:val="18"/>
          <w:szCs w:val="18"/>
          <w:lang w:val="es-ES" w:eastAsia="es-ES"/>
        </w:rPr>
        <w:t xml:space="preserve"> las cuales se conforman principalmente por los bienes adquiridos y construcciones en proceso en bienes de dominio público.</w:t>
      </w: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7918"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0"/>
        <w:gridCol w:w="1838"/>
      </w:tblGrid>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83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62"/>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Terrenos</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11,426,870.51</w:t>
            </w:r>
          </w:p>
        </w:tc>
      </w:tr>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Edificios no Habitacionales</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111,416,201.01</w:t>
            </w:r>
          </w:p>
        </w:tc>
      </w:tr>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Construcciones en proceso en Bienes de Dominio Público</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CD02EA" w:rsidP="00BF49C4">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462,101,102.65</w:t>
            </w:r>
          </w:p>
        </w:tc>
      </w:tr>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Construcciones en proceso en Bienes Propios</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CD02E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40,336 ,216.48</w:t>
            </w: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b/>
          <w:i/>
          <w:sz w:val="18"/>
          <w:szCs w:val="18"/>
          <w:lang w:val="es-ES" w:eastAsia="es-ES"/>
        </w:rPr>
        <w:t>Bienes Muebles</w:t>
      </w:r>
      <w:r>
        <w:rPr>
          <w:rFonts w:ascii="Tahoma" w:eastAsia="Times New Roman" w:hAnsi="Tahoma" w:cs="Tahoma"/>
          <w:sz w:val="18"/>
          <w:szCs w:val="18"/>
          <w:lang w:val="es-ES" w:eastAsia="es-ES"/>
        </w:rPr>
        <w:t>.</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Pr="001B47E0"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Estos de igual forma pertenecen al Activo No Circulante y representan las existencias de Mobiliario y Equipo, Equipo de Transporte, Equipo de Defensa y Seguridad, así como también la Maquinaria y otras Herramientas necesaria para la operación, la cual al cierre del mes de</w:t>
      </w:r>
      <w:r w:rsidR="008A758E">
        <w:rPr>
          <w:rFonts w:ascii="Tahoma" w:eastAsia="Times New Roman" w:hAnsi="Tahoma" w:cs="Tahoma"/>
          <w:sz w:val="18"/>
          <w:szCs w:val="18"/>
          <w:lang w:val="es-ES" w:eastAsia="es-ES"/>
        </w:rPr>
        <w:t xml:space="preserve"> </w:t>
      </w:r>
      <w:r w:rsidR="009E4AC6">
        <w:rPr>
          <w:rFonts w:ascii="Tahoma" w:eastAsia="Times New Roman" w:hAnsi="Tahoma" w:cs="Tahoma"/>
          <w:sz w:val="18"/>
          <w:szCs w:val="18"/>
          <w:lang w:val="es-ES" w:eastAsia="es-ES"/>
        </w:rPr>
        <w:t xml:space="preserve">Septiembre </w:t>
      </w:r>
      <w:r>
        <w:rPr>
          <w:rFonts w:ascii="Tahoma" w:eastAsia="Times New Roman" w:hAnsi="Tahoma" w:cs="Tahoma"/>
          <w:sz w:val="18"/>
          <w:szCs w:val="18"/>
          <w:lang w:val="es-ES" w:eastAsia="es-ES"/>
        </w:rPr>
        <w:t xml:space="preserve">de </w:t>
      </w:r>
      <w:r w:rsidR="0058133D">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2022 </w:t>
      </w:r>
      <w:r w:rsidR="0058133D">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tiene un saldo de </w:t>
      </w:r>
      <w:r w:rsidRPr="001B47E0">
        <w:rPr>
          <w:rFonts w:ascii="Tahoma" w:eastAsia="Times New Roman" w:hAnsi="Tahoma" w:cs="Tahoma"/>
          <w:b/>
          <w:sz w:val="18"/>
          <w:szCs w:val="18"/>
          <w:lang w:val="es-ES" w:eastAsia="es-ES"/>
        </w:rPr>
        <w:t xml:space="preserve">$ </w:t>
      </w:r>
      <w:r w:rsidR="00BD13CA" w:rsidRPr="001B47E0">
        <w:rPr>
          <w:rFonts w:ascii="Tahoma" w:eastAsia="Times New Roman" w:hAnsi="Tahoma" w:cs="Tahoma"/>
          <w:b/>
          <w:sz w:val="18"/>
          <w:szCs w:val="18"/>
          <w:lang w:val="es-ES" w:eastAsia="es-ES"/>
        </w:rPr>
        <w:t>146</w:t>
      </w:r>
      <w:proofErr w:type="gramStart"/>
      <w:r w:rsidR="00BD13CA" w:rsidRPr="001B47E0">
        <w:rPr>
          <w:rFonts w:ascii="Tahoma" w:eastAsia="Times New Roman" w:hAnsi="Tahoma" w:cs="Tahoma"/>
          <w:b/>
          <w:sz w:val="18"/>
          <w:szCs w:val="18"/>
          <w:lang w:val="es-ES" w:eastAsia="es-ES"/>
        </w:rPr>
        <w:t>,</w:t>
      </w:r>
      <w:r w:rsidR="001B47E0" w:rsidRPr="001B47E0">
        <w:rPr>
          <w:rFonts w:ascii="Tahoma" w:eastAsia="Times New Roman" w:hAnsi="Tahoma" w:cs="Tahoma"/>
          <w:b/>
          <w:sz w:val="18"/>
          <w:szCs w:val="18"/>
          <w:lang w:val="es-ES" w:eastAsia="es-ES"/>
        </w:rPr>
        <w:t>249,512.96</w:t>
      </w:r>
      <w:proofErr w:type="gramEnd"/>
      <w:r w:rsidR="001B47E0" w:rsidRPr="001B47E0">
        <w:rPr>
          <w:rFonts w:ascii="Tahoma" w:eastAsia="Times New Roman" w:hAnsi="Tahoma" w:cs="Tahoma"/>
          <w:b/>
          <w:sz w:val="18"/>
          <w:szCs w:val="18"/>
          <w:lang w:val="es-ES" w:eastAsia="es-ES"/>
        </w:rPr>
        <w:t xml:space="preserve"> </w:t>
      </w:r>
      <w:r w:rsidR="00BD13CA" w:rsidRPr="001B47E0">
        <w:rPr>
          <w:rFonts w:ascii="Tahoma" w:eastAsia="Times New Roman" w:hAnsi="Tahoma" w:cs="Tahoma"/>
          <w:sz w:val="18"/>
          <w:szCs w:val="18"/>
          <w:lang w:val="es-ES" w:eastAsia="es-ES"/>
        </w:rPr>
        <w:t xml:space="preserve"> </w:t>
      </w:r>
      <w:r w:rsidRPr="001B47E0">
        <w:rPr>
          <w:rFonts w:ascii="Tahoma" w:eastAsia="Times New Roman" w:hAnsi="Tahoma" w:cs="Tahoma"/>
          <w:sz w:val="18"/>
          <w:szCs w:val="18"/>
          <w:lang w:val="es-ES" w:eastAsia="es-ES"/>
        </w:rPr>
        <w:t>(</w:t>
      </w:r>
      <w:r w:rsidR="001B47E0" w:rsidRPr="001B47E0">
        <w:rPr>
          <w:rFonts w:ascii="Tahoma" w:eastAsia="Times New Roman" w:hAnsi="Tahoma" w:cs="Tahoma"/>
          <w:sz w:val="18"/>
          <w:szCs w:val="18"/>
          <w:lang w:val="es-ES" w:eastAsia="es-ES"/>
        </w:rPr>
        <w:t xml:space="preserve">Ciento cuarenta y seis millones doscientos cuarenta  y nueve mil quinientos doce </w:t>
      </w:r>
      <w:r w:rsidR="00483C1A" w:rsidRPr="001B47E0">
        <w:rPr>
          <w:rFonts w:ascii="Tahoma" w:eastAsia="Times New Roman" w:hAnsi="Tahoma" w:cs="Tahoma"/>
          <w:sz w:val="18"/>
          <w:szCs w:val="18"/>
          <w:lang w:val="es-ES" w:eastAsia="es-ES"/>
        </w:rPr>
        <w:t xml:space="preserve"> </w:t>
      </w:r>
      <w:r w:rsidR="00BF49C4" w:rsidRPr="001B47E0">
        <w:rPr>
          <w:rFonts w:ascii="Tahoma" w:eastAsia="Times New Roman" w:hAnsi="Tahoma" w:cs="Tahoma"/>
          <w:sz w:val="18"/>
          <w:szCs w:val="18"/>
          <w:lang w:val="es-ES" w:eastAsia="es-ES"/>
        </w:rPr>
        <w:t>pe</w:t>
      </w:r>
      <w:r w:rsidR="00BD13CA" w:rsidRPr="001B47E0">
        <w:rPr>
          <w:rFonts w:ascii="Tahoma" w:eastAsia="Times New Roman" w:hAnsi="Tahoma" w:cs="Tahoma"/>
          <w:sz w:val="18"/>
          <w:szCs w:val="18"/>
          <w:lang w:val="es-ES" w:eastAsia="es-ES"/>
        </w:rPr>
        <w:t xml:space="preserve">sos </w:t>
      </w:r>
      <w:r w:rsidR="001B47E0" w:rsidRPr="001B47E0">
        <w:rPr>
          <w:rFonts w:ascii="Tahoma" w:eastAsia="Times New Roman" w:hAnsi="Tahoma" w:cs="Tahoma"/>
          <w:sz w:val="18"/>
          <w:szCs w:val="18"/>
          <w:lang w:val="es-ES" w:eastAsia="es-ES"/>
        </w:rPr>
        <w:t>96</w:t>
      </w:r>
      <w:r w:rsidRPr="001B47E0">
        <w:rPr>
          <w:rFonts w:ascii="Tahoma" w:eastAsia="Times New Roman" w:hAnsi="Tahoma" w:cs="Tahoma"/>
          <w:sz w:val="18"/>
          <w:szCs w:val="18"/>
          <w:lang w:val="es-ES" w:eastAsia="es-ES"/>
        </w:rPr>
        <w:t>/100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8193"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8"/>
        <w:gridCol w:w="2195"/>
      </w:tblGrid>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219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62"/>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Mobiliario y equipo de administración</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rsidP="00483C1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16,</w:t>
            </w:r>
            <w:r w:rsidR="00483C1A">
              <w:rPr>
                <w:rFonts w:ascii="Tahoma" w:eastAsia="Times New Roman" w:hAnsi="Tahoma" w:cs="Tahoma"/>
                <w:sz w:val="18"/>
                <w:szCs w:val="18"/>
                <w:lang w:val="es-ES" w:eastAsia="es-ES"/>
              </w:rPr>
              <w:t>978,192.79</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Mobiliario y equipo Educacional y Recreativo</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rsidP="001B47E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w:t>
            </w:r>
            <w:r w:rsidR="001B47E0">
              <w:rPr>
                <w:rFonts w:ascii="Tahoma" w:eastAsia="Times New Roman" w:hAnsi="Tahoma" w:cs="Tahoma"/>
                <w:sz w:val="18"/>
                <w:szCs w:val="18"/>
                <w:lang w:val="es-ES" w:eastAsia="es-ES"/>
              </w:rPr>
              <w:t>174,333.95</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lastRenderedPageBreak/>
              <w:t>Equipo e Instrumental Médico y de Laboratorio</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2,891.10</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de Transporte</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79,277,516.70</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de Defensa y seguridad</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rsidP="001B47E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w:t>
            </w:r>
            <w:r w:rsidR="001B47E0">
              <w:rPr>
                <w:rFonts w:ascii="Tahoma" w:eastAsia="Times New Roman" w:hAnsi="Tahoma" w:cs="Tahoma"/>
                <w:sz w:val="18"/>
                <w:szCs w:val="18"/>
                <w:lang w:val="es-ES" w:eastAsia="es-ES"/>
              </w:rPr>
              <w:t>494,661.90</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Maquinaria otros equipo y Herramientas</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rsidP="001B47E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38,</w:t>
            </w:r>
            <w:r w:rsidR="001B47E0">
              <w:rPr>
                <w:rFonts w:ascii="Tahoma" w:eastAsia="Times New Roman" w:hAnsi="Tahoma" w:cs="Tahoma"/>
                <w:sz w:val="18"/>
                <w:szCs w:val="18"/>
                <w:lang w:val="es-ES" w:eastAsia="es-ES"/>
              </w:rPr>
              <w:t>321,916.52</w:t>
            </w: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Activos Intangibles.</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Pr="00361465" w:rsidRDefault="00113C5A" w:rsidP="00113C5A">
      <w:pPr>
        <w:numPr>
          <w:ilvl w:val="0"/>
          <w:numId w:val="3"/>
        </w:numPr>
        <w:spacing w:after="0" w:line="276" w:lineRule="auto"/>
        <w:jc w:val="both"/>
        <w:rPr>
          <w:rFonts w:ascii="Tahoma" w:eastAsia="Times New Roman" w:hAnsi="Tahoma" w:cs="Tahoma"/>
          <w:b/>
          <w:sz w:val="18"/>
          <w:szCs w:val="18"/>
          <w:lang w:val="es-ES" w:eastAsia="es-ES"/>
        </w:rPr>
      </w:pPr>
      <w:r>
        <w:rPr>
          <w:rFonts w:ascii="Tahoma" w:eastAsia="Times New Roman" w:hAnsi="Tahoma" w:cs="Tahoma"/>
          <w:sz w:val="18"/>
          <w:szCs w:val="18"/>
          <w:lang w:val="es-ES" w:eastAsia="es-ES"/>
        </w:rPr>
        <w:t xml:space="preserve">Representa el SOFTWARE de los sistemas de administración del Municipio, con un saldo al cierre de la cuenta pública mensual de </w:t>
      </w:r>
      <w:r w:rsidR="009E4AC6">
        <w:rPr>
          <w:rFonts w:ascii="Tahoma" w:eastAsia="Times New Roman" w:hAnsi="Tahoma" w:cs="Tahoma"/>
          <w:sz w:val="18"/>
          <w:szCs w:val="18"/>
          <w:lang w:val="es-ES" w:eastAsia="es-ES"/>
        </w:rPr>
        <w:t xml:space="preserve">Septiembre </w:t>
      </w:r>
      <w:r>
        <w:rPr>
          <w:rFonts w:ascii="Tahoma" w:eastAsia="Times New Roman" w:hAnsi="Tahoma" w:cs="Tahoma"/>
          <w:sz w:val="18"/>
          <w:szCs w:val="18"/>
          <w:lang w:val="es-ES" w:eastAsia="es-ES"/>
        </w:rPr>
        <w:t xml:space="preserve">2022 por el monto de </w:t>
      </w:r>
      <w:r w:rsidRPr="00361465">
        <w:rPr>
          <w:rFonts w:ascii="Tahoma" w:eastAsia="Times New Roman" w:hAnsi="Tahoma" w:cs="Tahoma"/>
          <w:sz w:val="18"/>
          <w:szCs w:val="18"/>
          <w:lang w:val="es-ES" w:eastAsia="es-ES"/>
        </w:rPr>
        <w:t>$</w:t>
      </w:r>
      <w:r w:rsidRPr="00361465">
        <w:rPr>
          <w:rFonts w:ascii="Tahoma" w:eastAsia="Times New Roman" w:hAnsi="Tahoma" w:cs="Tahoma"/>
          <w:b/>
          <w:sz w:val="18"/>
          <w:szCs w:val="18"/>
          <w:lang w:val="es-ES" w:eastAsia="es-ES"/>
        </w:rPr>
        <w:t>1</w:t>
      </w:r>
      <w:proofErr w:type="gramStart"/>
      <w:r w:rsidRPr="00361465">
        <w:rPr>
          <w:rFonts w:ascii="Tahoma" w:eastAsia="Times New Roman" w:hAnsi="Tahoma" w:cs="Tahoma"/>
          <w:b/>
          <w:sz w:val="18"/>
          <w:szCs w:val="18"/>
          <w:lang w:val="es-ES" w:eastAsia="es-ES"/>
        </w:rPr>
        <w:t>,</w:t>
      </w:r>
      <w:r w:rsidR="00AD001E" w:rsidRPr="00361465">
        <w:rPr>
          <w:rFonts w:ascii="Tahoma" w:eastAsia="Times New Roman" w:hAnsi="Tahoma" w:cs="Tahoma"/>
          <w:b/>
          <w:sz w:val="18"/>
          <w:szCs w:val="18"/>
          <w:lang w:val="es-ES" w:eastAsia="es-ES"/>
        </w:rPr>
        <w:t>559,546.99</w:t>
      </w:r>
      <w:proofErr w:type="gramEnd"/>
      <w:r w:rsidR="00CE77ED" w:rsidRPr="00361465">
        <w:rPr>
          <w:rFonts w:ascii="Tahoma" w:eastAsia="Times New Roman" w:hAnsi="Tahoma" w:cs="Tahoma"/>
          <w:b/>
          <w:sz w:val="18"/>
          <w:szCs w:val="18"/>
          <w:lang w:val="es-ES" w:eastAsia="es-ES"/>
        </w:rPr>
        <w:t xml:space="preserve">  </w:t>
      </w:r>
      <w:r w:rsidRPr="00361465">
        <w:rPr>
          <w:rFonts w:ascii="Tahoma" w:eastAsia="Times New Roman" w:hAnsi="Tahoma" w:cs="Tahoma"/>
          <w:b/>
          <w:sz w:val="18"/>
          <w:szCs w:val="18"/>
          <w:lang w:val="es-ES" w:eastAsia="es-ES"/>
        </w:rPr>
        <w:t xml:space="preserve"> (</w:t>
      </w:r>
      <w:r w:rsidRPr="00361465">
        <w:rPr>
          <w:rFonts w:ascii="Tahoma" w:eastAsia="Times New Roman" w:hAnsi="Tahoma" w:cs="Tahoma"/>
          <w:sz w:val="18"/>
          <w:szCs w:val="18"/>
          <w:lang w:val="es-ES" w:eastAsia="es-ES"/>
        </w:rPr>
        <w:t xml:space="preserve">Un millón quinientos </w:t>
      </w:r>
      <w:r w:rsidR="00AD001E" w:rsidRPr="00361465">
        <w:rPr>
          <w:rFonts w:ascii="Tahoma" w:eastAsia="Times New Roman" w:hAnsi="Tahoma" w:cs="Tahoma"/>
          <w:sz w:val="18"/>
          <w:szCs w:val="18"/>
          <w:lang w:val="es-ES" w:eastAsia="es-ES"/>
        </w:rPr>
        <w:t xml:space="preserve">cincuenta y nueve  mil </w:t>
      </w:r>
      <w:r w:rsidR="00CE77ED" w:rsidRPr="00361465">
        <w:rPr>
          <w:rFonts w:ascii="Tahoma" w:eastAsia="Times New Roman" w:hAnsi="Tahoma" w:cs="Tahoma"/>
          <w:sz w:val="18"/>
          <w:szCs w:val="18"/>
          <w:lang w:val="es-ES" w:eastAsia="es-ES"/>
        </w:rPr>
        <w:t xml:space="preserve">quinientos </w:t>
      </w:r>
      <w:r w:rsidR="00AD001E" w:rsidRPr="00361465">
        <w:rPr>
          <w:rFonts w:ascii="Tahoma" w:eastAsia="Times New Roman" w:hAnsi="Tahoma" w:cs="Tahoma"/>
          <w:sz w:val="18"/>
          <w:szCs w:val="18"/>
          <w:lang w:val="es-ES" w:eastAsia="es-ES"/>
        </w:rPr>
        <w:t>cuarenta y seis</w:t>
      </w:r>
      <w:r w:rsidRPr="00361465">
        <w:rPr>
          <w:rFonts w:ascii="Tahoma" w:eastAsia="Times New Roman" w:hAnsi="Tahoma" w:cs="Tahoma"/>
          <w:sz w:val="18"/>
          <w:szCs w:val="18"/>
          <w:lang w:val="es-ES" w:eastAsia="es-ES"/>
        </w:rPr>
        <w:t xml:space="preserve"> pesos 99/100 m.n.).</w:t>
      </w:r>
    </w:p>
    <w:p w:rsidR="00113C5A" w:rsidRDefault="00113C5A" w:rsidP="00113C5A">
      <w:pPr>
        <w:spacing w:after="0" w:line="276" w:lineRule="auto"/>
        <w:ind w:left="720"/>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Cuentas por Pagar a Corto Plazo.</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Pr="00FA5E5C" w:rsidRDefault="00113C5A" w:rsidP="00113C5A">
      <w:pPr>
        <w:numPr>
          <w:ilvl w:val="0"/>
          <w:numId w:val="3"/>
        </w:numPr>
        <w:spacing w:after="0" w:line="276" w:lineRule="auto"/>
        <w:ind w:left="720"/>
        <w:jc w:val="both"/>
        <w:rPr>
          <w:rFonts w:ascii="Tahoma" w:eastAsia="Times New Roman" w:hAnsi="Tahoma" w:cs="Tahoma"/>
          <w:sz w:val="18"/>
          <w:szCs w:val="18"/>
          <w:lang w:val="es-ES" w:eastAsia="es-ES"/>
        </w:rPr>
      </w:pPr>
      <w:r w:rsidRPr="00FA5E5C">
        <w:rPr>
          <w:rFonts w:ascii="Tahoma" w:eastAsia="Times New Roman" w:hAnsi="Tahoma" w:cs="Tahoma"/>
          <w:sz w:val="18"/>
          <w:szCs w:val="18"/>
          <w:lang w:val="es-ES" w:eastAsia="es-ES"/>
        </w:rPr>
        <w:t>Este rubro acumula al Pasivo Circulante integrado por Servicios Personales por Pagar, Proveedores, Retenciones y Contribuciones por Pagar, en</w:t>
      </w:r>
      <w:r w:rsidR="00E33B69" w:rsidRPr="00FA5E5C">
        <w:rPr>
          <w:rFonts w:ascii="Tahoma" w:eastAsia="Times New Roman" w:hAnsi="Tahoma" w:cs="Tahoma"/>
          <w:sz w:val="18"/>
          <w:szCs w:val="18"/>
          <w:lang w:val="es-ES" w:eastAsia="es-ES"/>
        </w:rPr>
        <w:t>tre otros, al cierre del mes de</w:t>
      </w:r>
      <w:r w:rsidR="009E4AC6" w:rsidRPr="00FA5E5C">
        <w:rPr>
          <w:rFonts w:ascii="Tahoma" w:eastAsia="Times New Roman" w:hAnsi="Tahoma" w:cs="Tahoma"/>
          <w:sz w:val="18"/>
          <w:szCs w:val="18"/>
          <w:lang w:val="es-ES" w:eastAsia="es-ES"/>
        </w:rPr>
        <w:t xml:space="preserve"> Septiembre</w:t>
      </w:r>
      <w:r w:rsidR="00E33B69" w:rsidRPr="00FA5E5C">
        <w:rPr>
          <w:rFonts w:ascii="Tahoma" w:eastAsia="Times New Roman" w:hAnsi="Tahoma" w:cs="Tahoma"/>
          <w:sz w:val="18"/>
          <w:szCs w:val="18"/>
          <w:lang w:val="es-ES" w:eastAsia="es-ES"/>
        </w:rPr>
        <w:t xml:space="preserve"> </w:t>
      </w:r>
      <w:r w:rsidR="0058133D" w:rsidRPr="00FA5E5C">
        <w:rPr>
          <w:rFonts w:ascii="Tahoma" w:eastAsia="Times New Roman" w:hAnsi="Tahoma" w:cs="Tahoma"/>
          <w:sz w:val="18"/>
          <w:szCs w:val="18"/>
          <w:lang w:eastAsia="es-ES"/>
        </w:rPr>
        <w:t xml:space="preserve"> </w:t>
      </w:r>
      <w:r w:rsidRPr="00FA5E5C">
        <w:rPr>
          <w:rFonts w:ascii="Tahoma" w:eastAsia="Times New Roman" w:hAnsi="Tahoma" w:cs="Tahoma"/>
          <w:sz w:val="18"/>
          <w:szCs w:val="18"/>
          <w:lang w:val="es-ES" w:eastAsia="es-ES"/>
        </w:rPr>
        <w:t xml:space="preserve">2022 </w:t>
      </w:r>
      <w:r w:rsidR="00E33B69" w:rsidRPr="00FA5E5C">
        <w:rPr>
          <w:rFonts w:ascii="Tahoma" w:eastAsia="Times New Roman" w:hAnsi="Tahoma" w:cs="Tahoma"/>
          <w:sz w:val="18"/>
          <w:szCs w:val="18"/>
          <w:lang w:val="es-ES" w:eastAsia="es-ES"/>
        </w:rPr>
        <w:t xml:space="preserve"> </w:t>
      </w:r>
      <w:r w:rsidRPr="00FA5E5C">
        <w:rPr>
          <w:rFonts w:ascii="Tahoma" w:eastAsia="Times New Roman" w:hAnsi="Tahoma" w:cs="Tahoma"/>
          <w:sz w:val="18"/>
          <w:szCs w:val="18"/>
          <w:lang w:val="es-ES" w:eastAsia="es-ES"/>
        </w:rPr>
        <w:t xml:space="preserve">tiene un saldo por la cantidad de </w:t>
      </w:r>
      <w:r w:rsidRPr="00FA5E5C">
        <w:rPr>
          <w:rFonts w:ascii="Tahoma" w:eastAsia="Times New Roman" w:hAnsi="Tahoma" w:cs="Tahoma"/>
          <w:b/>
          <w:sz w:val="18"/>
          <w:szCs w:val="18"/>
          <w:lang w:val="es-ES" w:eastAsia="es-ES"/>
        </w:rPr>
        <w:t>$</w:t>
      </w:r>
      <w:r w:rsidR="00FA5E5C" w:rsidRPr="00FA5E5C">
        <w:rPr>
          <w:rFonts w:ascii="Tahoma" w:eastAsia="Times New Roman" w:hAnsi="Tahoma" w:cs="Tahoma"/>
          <w:b/>
          <w:sz w:val="18"/>
          <w:szCs w:val="18"/>
          <w:lang w:val="es-ES" w:eastAsia="es-ES"/>
        </w:rPr>
        <w:t xml:space="preserve">155,201,368.38 </w:t>
      </w:r>
      <w:r w:rsidR="00AD001E" w:rsidRPr="00FA5E5C">
        <w:rPr>
          <w:rFonts w:ascii="Tahoma" w:eastAsia="Times New Roman" w:hAnsi="Tahoma" w:cs="Tahoma"/>
          <w:sz w:val="18"/>
          <w:szCs w:val="18"/>
          <w:lang w:val="es-ES" w:eastAsia="es-ES"/>
        </w:rPr>
        <w:t xml:space="preserve"> </w:t>
      </w:r>
      <w:r w:rsidRPr="00FA5E5C">
        <w:rPr>
          <w:rFonts w:ascii="Tahoma" w:eastAsia="Times New Roman" w:hAnsi="Tahoma" w:cs="Tahoma"/>
          <w:sz w:val="18"/>
          <w:szCs w:val="18"/>
          <w:lang w:val="es-ES" w:eastAsia="es-ES"/>
        </w:rPr>
        <w:t>(</w:t>
      </w:r>
      <w:r w:rsidR="00FA5E5C" w:rsidRPr="00FA5E5C">
        <w:rPr>
          <w:rFonts w:ascii="Tahoma" w:eastAsia="Times New Roman" w:hAnsi="Tahoma" w:cs="Tahoma"/>
          <w:sz w:val="18"/>
          <w:szCs w:val="18"/>
          <w:lang w:val="es-ES" w:eastAsia="es-ES"/>
        </w:rPr>
        <w:t>Ciento</w:t>
      </w:r>
      <w:r w:rsidR="00FA5E5C">
        <w:rPr>
          <w:rFonts w:ascii="Tahoma" w:eastAsia="Times New Roman" w:hAnsi="Tahoma" w:cs="Tahoma"/>
          <w:sz w:val="18"/>
          <w:szCs w:val="18"/>
          <w:lang w:val="es-ES" w:eastAsia="es-ES"/>
        </w:rPr>
        <w:t xml:space="preserve"> cincuenta y cinco millones doscientos un mil trescientos sesenta y ocho pesos 38/100 m.n.)</w:t>
      </w:r>
    </w:p>
    <w:tbl>
      <w:tblPr>
        <w:tblW w:w="887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2"/>
        <w:gridCol w:w="1568"/>
        <w:gridCol w:w="1646"/>
      </w:tblGrid>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57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Importe</w:t>
            </w:r>
          </w:p>
        </w:tc>
        <w:tc>
          <w:tcPr>
            <w:tcW w:w="155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C6057F" w:rsidTr="00FA5E5C">
        <w:trPr>
          <w:trHeight w:val="214"/>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Servicios Personales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Default="00FA5E5C" w:rsidP="00C6057F">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13,918,054.32</w:t>
            </w:r>
          </w:p>
        </w:tc>
      </w:tr>
      <w:tr w:rsidR="00C6057F" w:rsidTr="00FA5E5C">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Proveedores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Default="00FA5E5C" w:rsidP="00C6057F">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12,450,237.87</w:t>
            </w:r>
          </w:p>
        </w:tc>
      </w:tr>
      <w:tr w:rsidR="00C6057F" w:rsidTr="00FA5E5C">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Contratistas por Obras Publicas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Default="00FA5E5C" w:rsidP="00C6057F">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4,045,360.36</w:t>
            </w: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Transferencias Otorgadas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C6057F" w:rsidP="00C6057F">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1,821,794.36</w:t>
            </w: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 entidades Paraestatales/Paramunicipales No Empresariales y No Financieras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1,202,845.90</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 entidades Paraestatales/Paramunicipales Empresariales y No Financieras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12,412.02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Ayudas Sociales a Personas Físicas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AC4FF3" w:rsidP="00AC4FF3">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65,</w:t>
            </w:r>
            <w:r w:rsidR="00113C5A">
              <w:rPr>
                <w:rFonts w:ascii="Tahoma" w:eastAsia="Times New Roman" w:hAnsi="Tahoma" w:cs="Tahoma"/>
                <w:i/>
                <w:sz w:val="18"/>
                <w:szCs w:val="18"/>
                <w:lang w:val="es-ES" w:eastAsia="es-ES"/>
              </w:rPr>
              <w:t>691.00</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Becas y otras ayudas programas de capacitación</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17,504.92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Ayudas Sociales a Instituciones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545,308.52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C6057F" w:rsidTr="00BD13C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Retenciones y Contribuciones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Default="00FA5E5C" w:rsidP="00BC783B">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122,996,887.81</w:t>
            </w:r>
          </w:p>
        </w:tc>
      </w:tr>
      <w:tr w:rsidR="00C6057F" w:rsidTr="00AC4FF3">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Retenciones a Contratistas y Proveedores</w:t>
            </w:r>
          </w:p>
        </w:tc>
        <w:tc>
          <w:tcPr>
            <w:tcW w:w="1574" w:type="dxa"/>
            <w:tcBorders>
              <w:top w:val="single" w:sz="4" w:space="0" w:color="auto"/>
              <w:left w:val="single" w:sz="4" w:space="0" w:color="auto"/>
              <w:bottom w:val="single" w:sz="4" w:space="0" w:color="auto"/>
              <w:right w:val="single" w:sz="4" w:space="0" w:color="auto"/>
            </w:tcBorders>
          </w:tcPr>
          <w:p w:rsidR="00113C5A" w:rsidRDefault="00FA5E5C" w:rsidP="00C6057F">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2,145,804.79</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C6057F" w:rsidTr="00FA5E5C">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Retenciones sobre Remuneraciones al Personal, Distintas a Impuestos</w:t>
            </w:r>
          </w:p>
        </w:tc>
        <w:tc>
          <w:tcPr>
            <w:tcW w:w="1574" w:type="dxa"/>
            <w:tcBorders>
              <w:top w:val="single" w:sz="4" w:space="0" w:color="auto"/>
              <w:left w:val="single" w:sz="4" w:space="0" w:color="auto"/>
              <w:bottom w:val="single" w:sz="4" w:space="0" w:color="auto"/>
              <w:right w:val="single" w:sz="4" w:space="0" w:color="auto"/>
            </w:tcBorders>
          </w:tcPr>
          <w:p w:rsidR="00113C5A" w:rsidRDefault="00FA5E5C" w:rsidP="00C6057F">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24,558,486.19</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C6057F" w:rsidTr="00AC4FF3">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Retenciones sobre Remuneraciones al Personal por ISR por enterar</w:t>
            </w:r>
          </w:p>
        </w:tc>
        <w:tc>
          <w:tcPr>
            <w:tcW w:w="1574" w:type="dxa"/>
            <w:tcBorders>
              <w:top w:val="single" w:sz="4" w:space="0" w:color="auto"/>
              <w:left w:val="single" w:sz="4" w:space="0" w:color="auto"/>
              <w:bottom w:val="single" w:sz="4" w:space="0" w:color="auto"/>
              <w:right w:val="single" w:sz="4" w:space="0" w:color="auto"/>
            </w:tcBorders>
          </w:tcPr>
          <w:p w:rsidR="00113C5A" w:rsidRDefault="00FA5E5C" w:rsidP="00C6057F">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51,029,200.26</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C6057F" w:rsidTr="00FA5E5C">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Pago de Retenciones y Contribuciones</w:t>
            </w:r>
          </w:p>
        </w:tc>
        <w:tc>
          <w:tcPr>
            <w:tcW w:w="1574" w:type="dxa"/>
            <w:tcBorders>
              <w:top w:val="single" w:sz="4" w:space="0" w:color="auto"/>
              <w:left w:val="single" w:sz="4" w:space="0" w:color="auto"/>
              <w:bottom w:val="single" w:sz="4" w:space="0" w:color="auto"/>
              <w:right w:val="single" w:sz="4" w:space="0" w:color="auto"/>
            </w:tcBorders>
          </w:tcPr>
          <w:p w:rsidR="00113C5A" w:rsidRDefault="00FA5E5C" w:rsidP="00847F74">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45,255,060.72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IVA</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8,335.85</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C6057F" w:rsidTr="00847F74">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Devoluciones de la Ley de Ingresos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Default="00FA5E5C" w:rsidP="00C6057F">
            <w:pPr>
              <w:spacing w:after="0" w:line="276" w:lineRule="auto"/>
              <w:jc w:val="center"/>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      -53,854.74</w:t>
            </w: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Participaciones y Aportaciones </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FA5E5C">
            <w:pPr>
              <w:spacing w:after="0" w:line="276" w:lineRule="auto"/>
              <w:jc w:val="right"/>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20,609.00</w:t>
            </w: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Otras Cuentas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2279.40</w:t>
            </w: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Porción a Corto Plazo de la Deuda Pública Interna.</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Pr="00FA5E5C"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Representa el saldo </w:t>
      </w:r>
      <w:r w:rsidR="005C5D8B">
        <w:rPr>
          <w:rFonts w:ascii="Tahoma" w:eastAsia="Times New Roman" w:hAnsi="Tahoma" w:cs="Tahoma"/>
          <w:sz w:val="18"/>
          <w:szCs w:val="18"/>
          <w:lang w:val="es-ES" w:eastAsia="es-ES"/>
        </w:rPr>
        <w:t xml:space="preserve">al mes de </w:t>
      </w:r>
      <w:r w:rsidR="009E4AC6">
        <w:rPr>
          <w:rFonts w:ascii="Tahoma" w:eastAsia="Times New Roman" w:hAnsi="Tahoma" w:cs="Tahoma"/>
          <w:sz w:val="18"/>
          <w:szCs w:val="18"/>
          <w:lang w:val="es-ES" w:eastAsia="es-ES"/>
        </w:rPr>
        <w:t xml:space="preserve">Septiembre </w:t>
      </w:r>
      <w:r>
        <w:rPr>
          <w:rFonts w:ascii="Tahoma" w:eastAsia="Times New Roman" w:hAnsi="Tahoma" w:cs="Tahoma"/>
          <w:sz w:val="18"/>
          <w:szCs w:val="18"/>
          <w:lang w:val="es-ES" w:eastAsia="es-ES"/>
        </w:rPr>
        <w:t xml:space="preserve">de la amortización de la deuda que se tiene contratada con BANOBRAS por la cantidad </w:t>
      </w:r>
      <w:r w:rsidRPr="00FA5E5C">
        <w:rPr>
          <w:rFonts w:ascii="Tahoma" w:eastAsia="Times New Roman" w:hAnsi="Tahoma" w:cs="Tahoma"/>
          <w:sz w:val="18"/>
          <w:szCs w:val="18"/>
          <w:lang w:val="es-ES" w:eastAsia="es-ES"/>
        </w:rPr>
        <w:t xml:space="preserve">de </w:t>
      </w:r>
      <w:r w:rsidRPr="00FA5E5C">
        <w:rPr>
          <w:rFonts w:ascii="Tahoma" w:eastAsia="Times New Roman" w:hAnsi="Tahoma" w:cs="Tahoma"/>
          <w:b/>
          <w:sz w:val="18"/>
          <w:szCs w:val="18"/>
          <w:lang w:val="es-ES" w:eastAsia="es-ES"/>
        </w:rPr>
        <w:t xml:space="preserve">$ </w:t>
      </w:r>
      <w:r w:rsidR="00B61F0B" w:rsidRPr="00FA5E5C">
        <w:rPr>
          <w:rFonts w:ascii="Tahoma" w:eastAsia="Times New Roman" w:hAnsi="Tahoma" w:cs="Tahoma"/>
          <w:b/>
          <w:sz w:val="18"/>
          <w:szCs w:val="18"/>
          <w:lang w:val="es-ES" w:eastAsia="es-ES"/>
        </w:rPr>
        <w:t>35</w:t>
      </w:r>
      <w:proofErr w:type="gramStart"/>
      <w:r w:rsidR="00B61F0B" w:rsidRPr="00FA5E5C">
        <w:rPr>
          <w:rFonts w:ascii="Tahoma" w:eastAsia="Times New Roman" w:hAnsi="Tahoma" w:cs="Tahoma"/>
          <w:b/>
          <w:sz w:val="18"/>
          <w:szCs w:val="18"/>
          <w:lang w:val="es-ES" w:eastAsia="es-ES"/>
        </w:rPr>
        <w:t>,486,093.40</w:t>
      </w:r>
      <w:proofErr w:type="gramEnd"/>
      <w:r w:rsidR="00C06403" w:rsidRPr="00FA5E5C">
        <w:rPr>
          <w:rFonts w:ascii="Tahoma" w:eastAsia="Times New Roman" w:hAnsi="Tahoma" w:cs="Tahoma"/>
          <w:sz w:val="18"/>
          <w:szCs w:val="18"/>
          <w:lang w:val="es-ES" w:eastAsia="es-ES"/>
        </w:rPr>
        <w:t xml:space="preserve"> </w:t>
      </w:r>
      <w:r w:rsidR="00B7223F" w:rsidRPr="00FA5E5C">
        <w:rPr>
          <w:rFonts w:ascii="Tahoma" w:eastAsia="Times New Roman" w:hAnsi="Tahoma" w:cs="Tahoma"/>
          <w:sz w:val="18"/>
          <w:szCs w:val="18"/>
          <w:lang w:val="es-ES" w:eastAsia="es-ES"/>
        </w:rPr>
        <w:t>(</w:t>
      </w:r>
      <w:r w:rsidR="00B61F0B" w:rsidRPr="00FA5E5C">
        <w:rPr>
          <w:rFonts w:ascii="Tahoma" w:eastAsia="Times New Roman" w:hAnsi="Tahoma" w:cs="Tahoma"/>
          <w:sz w:val="18"/>
          <w:szCs w:val="18"/>
          <w:lang w:val="es-ES" w:eastAsia="es-ES"/>
        </w:rPr>
        <w:t xml:space="preserve">Treinta y cinco millones cuatrocientos ochenta y seis mil noventa y tres pesos  </w:t>
      </w:r>
      <w:r w:rsidR="001F197F" w:rsidRPr="00FA5E5C">
        <w:rPr>
          <w:rFonts w:ascii="Tahoma" w:eastAsia="Times New Roman" w:hAnsi="Tahoma" w:cs="Tahoma"/>
          <w:sz w:val="18"/>
          <w:szCs w:val="18"/>
          <w:lang w:val="es-ES" w:eastAsia="es-ES"/>
        </w:rPr>
        <w:t>40</w:t>
      </w:r>
      <w:r w:rsidR="005C5D8B" w:rsidRPr="00FA5E5C">
        <w:rPr>
          <w:rFonts w:ascii="Tahoma" w:eastAsia="Times New Roman" w:hAnsi="Tahoma" w:cs="Tahoma"/>
          <w:sz w:val="18"/>
          <w:szCs w:val="18"/>
          <w:lang w:val="es-ES" w:eastAsia="es-ES"/>
        </w:rPr>
        <w:t>/100</w:t>
      </w:r>
      <w:r w:rsidRPr="00FA5E5C">
        <w:rPr>
          <w:rFonts w:ascii="Tahoma" w:eastAsia="Times New Roman" w:hAnsi="Tahoma" w:cs="Tahoma"/>
          <w:sz w:val="18"/>
          <w:szCs w:val="18"/>
          <w:lang w:val="es-ES" w:eastAsia="es-ES"/>
        </w:rPr>
        <w:t xml:space="preserve">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Otras Provisiones a Corto Plazo.</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lastRenderedPageBreak/>
        <w:t xml:space="preserve">Representa principalmente las provisiones de las diferentes prestaciones que tiene el personal sindicalizado y de confianza, con un saldo al cierre  de  la   cuenta pública   mensual </w:t>
      </w:r>
      <w:r w:rsidR="00757E61">
        <w:rPr>
          <w:rFonts w:ascii="Tahoma" w:eastAsia="Times New Roman" w:hAnsi="Tahoma" w:cs="Tahoma"/>
          <w:sz w:val="18"/>
          <w:szCs w:val="18"/>
          <w:lang w:val="es-ES" w:eastAsia="es-ES"/>
        </w:rPr>
        <w:t>de</w:t>
      </w:r>
      <w:r w:rsidR="009E4AC6">
        <w:rPr>
          <w:rFonts w:ascii="Tahoma" w:eastAsia="Times New Roman" w:hAnsi="Tahoma" w:cs="Tahoma"/>
          <w:sz w:val="18"/>
          <w:szCs w:val="18"/>
          <w:lang w:val="es-ES" w:eastAsia="es-ES"/>
        </w:rPr>
        <w:t xml:space="preserve"> Septiembre </w:t>
      </w:r>
      <w:r w:rsidR="0058133D">
        <w:rPr>
          <w:rFonts w:ascii="Tahoma" w:eastAsia="Times New Roman" w:hAnsi="Tahoma" w:cs="Tahoma"/>
          <w:sz w:val="18"/>
          <w:szCs w:val="18"/>
          <w:lang w:val="es-ES" w:eastAsia="es-ES"/>
        </w:rPr>
        <w:t xml:space="preserve"> </w:t>
      </w:r>
      <w:r w:rsidR="00527988">
        <w:rPr>
          <w:rFonts w:ascii="Tahoma" w:eastAsia="Times New Roman" w:hAnsi="Tahoma" w:cs="Tahoma"/>
          <w:sz w:val="18"/>
          <w:szCs w:val="18"/>
          <w:lang w:val="es-ES" w:eastAsia="es-ES"/>
        </w:rPr>
        <w:t xml:space="preserve"> de </w:t>
      </w:r>
      <w:r w:rsidR="00757E61">
        <w:rPr>
          <w:rFonts w:ascii="Tahoma" w:eastAsia="Times New Roman" w:hAnsi="Tahoma" w:cs="Tahoma"/>
          <w:sz w:val="18"/>
          <w:szCs w:val="18"/>
          <w:lang w:val="es-ES" w:eastAsia="es-ES"/>
        </w:rPr>
        <w:t xml:space="preserve"> </w:t>
      </w:r>
      <w:r>
        <w:rPr>
          <w:rFonts w:ascii="Tahoma" w:eastAsia="Times New Roman" w:hAnsi="Tahoma" w:cs="Tahoma"/>
          <w:sz w:val="18"/>
          <w:szCs w:val="18"/>
          <w:lang w:eastAsia="es-ES"/>
        </w:rPr>
        <w:t xml:space="preserve">2022,   </w:t>
      </w:r>
      <w:r>
        <w:rPr>
          <w:rFonts w:ascii="Tahoma" w:eastAsia="Times New Roman" w:hAnsi="Tahoma" w:cs="Tahoma"/>
          <w:sz w:val="18"/>
          <w:szCs w:val="18"/>
          <w:lang w:val="es-ES" w:eastAsia="es-ES"/>
        </w:rPr>
        <w:t xml:space="preserve">por la  cantidad    de </w:t>
      </w:r>
      <w:r w:rsidRPr="00FA5E5C">
        <w:rPr>
          <w:rFonts w:ascii="Tahoma" w:eastAsia="Times New Roman" w:hAnsi="Tahoma" w:cs="Tahoma"/>
          <w:b/>
          <w:sz w:val="18"/>
          <w:szCs w:val="18"/>
          <w:lang w:val="es-ES" w:eastAsia="es-ES"/>
        </w:rPr>
        <w:t>$ 19,</w:t>
      </w:r>
      <w:r w:rsidR="00FA5E5C" w:rsidRPr="00FA5E5C">
        <w:rPr>
          <w:rFonts w:ascii="Tahoma" w:eastAsia="Times New Roman" w:hAnsi="Tahoma" w:cs="Tahoma"/>
          <w:b/>
          <w:sz w:val="18"/>
          <w:szCs w:val="18"/>
          <w:lang w:val="es-ES" w:eastAsia="es-ES"/>
        </w:rPr>
        <w:t>954,649.45</w:t>
      </w:r>
      <w:r w:rsidRPr="00FA5E5C">
        <w:rPr>
          <w:rFonts w:ascii="Tahoma" w:eastAsia="Times New Roman" w:hAnsi="Tahoma" w:cs="Tahoma"/>
          <w:sz w:val="18"/>
          <w:szCs w:val="18"/>
          <w:lang w:val="es-ES" w:eastAsia="es-ES"/>
        </w:rPr>
        <w:t xml:space="preserve"> (Diez y  nueve millones novecientos </w:t>
      </w:r>
      <w:r w:rsidR="00FA5E5C" w:rsidRPr="00FA5E5C">
        <w:rPr>
          <w:rFonts w:ascii="Tahoma" w:eastAsia="Times New Roman" w:hAnsi="Tahoma" w:cs="Tahoma"/>
          <w:sz w:val="18"/>
          <w:szCs w:val="18"/>
          <w:lang w:val="es-ES" w:eastAsia="es-ES"/>
        </w:rPr>
        <w:t xml:space="preserve">cincuenta y cuatro mil seiscientos cuarenta y nueve </w:t>
      </w:r>
      <w:r w:rsidRPr="00FA5E5C">
        <w:rPr>
          <w:rFonts w:ascii="Tahoma" w:eastAsia="Times New Roman" w:hAnsi="Tahoma" w:cs="Tahoma"/>
          <w:sz w:val="18"/>
          <w:szCs w:val="18"/>
          <w:lang w:val="es-ES" w:eastAsia="es-ES"/>
        </w:rPr>
        <w:t xml:space="preserve">pesos  </w:t>
      </w:r>
      <w:r w:rsidR="00FA5E5C" w:rsidRPr="00FA5E5C">
        <w:rPr>
          <w:rFonts w:ascii="Tahoma" w:eastAsia="Times New Roman" w:hAnsi="Tahoma" w:cs="Tahoma"/>
          <w:sz w:val="18"/>
          <w:szCs w:val="18"/>
          <w:lang w:val="es-ES" w:eastAsia="es-ES"/>
        </w:rPr>
        <w:t>45</w:t>
      </w:r>
      <w:r w:rsidRPr="00FA5E5C">
        <w:rPr>
          <w:rFonts w:ascii="Tahoma" w:eastAsia="Times New Roman" w:hAnsi="Tahoma" w:cs="Tahoma"/>
          <w:sz w:val="18"/>
          <w:szCs w:val="18"/>
          <w:lang w:val="es-ES" w:eastAsia="es-ES"/>
        </w:rPr>
        <w:t>/100 m.n.).</w:t>
      </w:r>
    </w:p>
    <w:p w:rsidR="00552C8D" w:rsidRPr="00FA5E5C" w:rsidRDefault="00552C8D" w:rsidP="00113C5A">
      <w:pPr>
        <w:numPr>
          <w:ilvl w:val="0"/>
          <w:numId w:val="3"/>
        </w:numPr>
        <w:spacing w:after="0" w:line="276" w:lineRule="auto"/>
        <w:jc w:val="both"/>
        <w:rPr>
          <w:rFonts w:ascii="Tahoma" w:eastAsia="Times New Roman" w:hAnsi="Tahoma" w:cs="Tahoma"/>
          <w:sz w:val="18"/>
          <w:szCs w:val="18"/>
          <w:lang w:val="es-ES" w:eastAsia="es-ES"/>
        </w:rPr>
      </w:pPr>
    </w:p>
    <w:p w:rsidR="00113C5A" w:rsidRDefault="00113C5A" w:rsidP="00113C5A">
      <w:pPr>
        <w:spacing w:after="0" w:line="276" w:lineRule="auto"/>
        <w:jc w:val="both"/>
        <w:rPr>
          <w:rFonts w:ascii="Tahoma" w:eastAsia="Times New Roman" w:hAnsi="Tahoma" w:cs="Tahoma"/>
          <w:sz w:val="18"/>
          <w:szCs w:val="18"/>
          <w:lang w:val="es-ES" w:eastAsia="es-ES"/>
        </w:rPr>
      </w:pPr>
    </w:p>
    <w:tbl>
      <w:tblPr>
        <w:tblW w:w="8026"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2"/>
        <w:gridCol w:w="1864"/>
      </w:tblGrid>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86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Provisiones prestaciones personal de confianza</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1,535,077.13</w:t>
            </w:r>
          </w:p>
        </w:tc>
      </w:tr>
      <w:tr w:rsidR="00113C5A"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Provisiones prestaciones personal eventual</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512,754.79</w:t>
            </w:r>
          </w:p>
        </w:tc>
      </w:tr>
      <w:tr w:rsidR="00113C5A"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Provisiones Fondo de Ahorro (</w:t>
            </w:r>
            <w:proofErr w:type="spellStart"/>
            <w:r>
              <w:rPr>
                <w:rFonts w:ascii="Tahoma" w:eastAsia="Times New Roman" w:hAnsi="Tahoma" w:cs="Tahoma"/>
                <w:sz w:val="18"/>
                <w:szCs w:val="18"/>
                <w:lang w:val="es-ES" w:eastAsia="es-ES"/>
              </w:rPr>
              <w:t>Seg</w:t>
            </w:r>
            <w:proofErr w:type="spellEnd"/>
            <w:r>
              <w:rPr>
                <w:rFonts w:ascii="Tahoma" w:eastAsia="Times New Roman" w:hAnsi="Tahoma" w:cs="Tahoma"/>
                <w:sz w:val="18"/>
                <w:szCs w:val="18"/>
                <w:lang w:val="es-ES" w:eastAsia="es-ES"/>
              </w:rPr>
              <w:t xml:space="preserve">. Pub. Parte </w:t>
            </w:r>
            <w:proofErr w:type="spellStart"/>
            <w:r>
              <w:rPr>
                <w:rFonts w:ascii="Tahoma" w:eastAsia="Times New Roman" w:hAnsi="Tahoma" w:cs="Tahoma"/>
                <w:sz w:val="18"/>
                <w:szCs w:val="18"/>
                <w:lang w:val="es-ES" w:eastAsia="es-ES"/>
              </w:rPr>
              <w:t>Mpal</w:t>
            </w:r>
            <w:proofErr w:type="spellEnd"/>
            <w:r>
              <w:rPr>
                <w:rFonts w:ascii="Tahoma" w:eastAsia="Times New Roman" w:hAnsi="Tahoma" w:cs="Tahoma"/>
                <w:sz w:val="18"/>
                <w:szCs w:val="18"/>
                <w:lang w:val="es-ES" w:eastAsia="es-ES"/>
              </w:rPr>
              <w:t>.)</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268,831.82</w:t>
            </w:r>
          </w:p>
        </w:tc>
      </w:tr>
      <w:tr w:rsidR="00113C5A"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Prestaciones varias de 2012</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highlight w:val="yellow"/>
                <w:lang w:val="es-ES" w:eastAsia="es-ES"/>
              </w:rPr>
            </w:pPr>
            <w:r>
              <w:rPr>
                <w:rFonts w:ascii="Tahoma" w:eastAsia="Times New Roman" w:hAnsi="Tahoma" w:cs="Tahoma"/>
                <w:sz w:val="18"/>
                <w:szCs w:val="18"/>
                <w:lang w:val="es-ES" w:eastAsia="es-ES"/>
              </w:rPr>
              <w:t>2,289,906.18</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Sexenal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2,901,704.14</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Burócrata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4,642,726.98</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Antigüedad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826,296.84</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Capacitación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625,975.20</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Secretaria 2017</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20,892.68</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Bonos de Antigüedad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1,182,221.14</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Sindical 2017</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1,515,424.40</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Bono del Padre 2017 sindicalizados </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220,249.77</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Útiles escolares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870,814.29</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de Capacitación Sindicalizados 2017</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634,000.20</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Provisión de Nomina General</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rsidP="00FA5E5C">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w:t>
            </w:r>
            <w:r w:rsidR="00FA5E5C">
              <w:rPr>
                <w:rFonts w:ascii="Tahoma" w:eastAsia="Times New Roman" w:hAnsi="Tahoma" w:cs="Tahoma"/>
                <w:sz w:val="18"/>
                <w:szCs w:val="18"/>
                <w:lang w:val="es-ES" w:eastAsia="es-ES"/>
              </w:rPr>
              <w:t>,907,773.89</w:t>
            </w: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Hacienda Pública/Patrimonio.</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El patrimonio </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contribuido </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al</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cierre</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del</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mes </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de</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w:t>
      </w:r>
      <w:r w:rsidR="009E4AC6">
        <w:rPr>
          <w:rFonts w:ascii="Tahoma" w:eastAsia="Times New Roman" w:hAnsi="Tahoma" w:cs="Tahoma"/>
          <w:sz w:val="18"/>
          <w:szCs w:val="18"/>
          <w:lang w:val="es-ES" w:eastAsia="es-ES"/>
        </w:rPr>
        <w:t xml:space="preserve">Septiembre </w:t>
      </w:r>
      <w:r>
        <w:rPr>
          <w:rFonts w:ascii="Tahoma" w:eastAsia="Times New Roman" w:hAnsi="Tahoma" w:cs="Tahoma"/>
          <w:sz w:val="18"/>
          <w:szCs w:val="18"/>
          <w:lang w:val="es-ES" w:eastAsia="es-ES"/>
        </w:rPr>
        <w:t xml:space="preserve">2022 </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es</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por</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la </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cantidad </w:t>
      </w:r>
      <w:r w:rsidR="0001384B">
        <w:rPr>
          <w:rFonts w:ascii="Tahoma" w:eastAsia="Times New Roman" w:hAnsi="Tahoma" w:cs="Tahoma"/>
          <w:sz w:val="18"/>
          <w:szCs w:val="18"/>
          <w:lang w:val="es-ES" w:eastAsia="es-ES"/>
        </w:rPr>
        <w:t xml:space="preserve">  </w:t>
      </w:r>
      <w:r w:rsidRPr="0001384B">
        <w:rPr>
          <w:rFonts w:ascii="Tahoma" w:eastAsia="Times New Roman" w:hAnsi="Tahoma" w:cs="Tahoma"/>
          <w:sz w:val="18"/>
          <w:szCs w:val="18"/>
          <w:lang w:val="es-ES" w:eastAsia="es-ES"/>
        </w:rPr>
        <w:t>de</w:t>
      </w:r>
      <w:r w:rsidR="0001384B" w:rsidRPr="0001384B">
        <w:rPr>
          <w:rFonts w:ascii="Tahoma" w:eastAsia="Times New Roman" w:hAnsi="Tahoma" w:cs="Tahoma"/>
          <w:sz w:val="18"/>
          <w:szCs w:val="18"/>
          <w:lang w:val="es-ES" w:eastAsia="es-ES"/>
        </w:rPr>
        <w:t xml:space="preserve">   </w:t>
      </w:r>
      <w:r w:rsidRPr="0001384B">
        <w:rPr>
          <w:rFonts w:ascii="Tahoma" w:eastAsia="Times New Roman" w:hAnsi="Tahoma" w:cs="Tahoma"/>
          <w:sz w:val="18"/>
          <w:szCs w:val="18"/>
          <w:lang w:val="es-ES" w:eastAsia="es-ES"/>
        </w:rPr>
        <w:t xml:space="preserve"> </w:t>
      </w:r>
      <w:r w:rsidRPr="0001384B">
        <w:rPr>
          <w:rFonts w:ascii="Tahoma" w:eastAsia="Times New Roman" w:hAnsi="Tahoma" w:cs="Tahoma"/>
          <w:b/>
          <w:sz w:val="18"/>
          <w:szCs w:val="18"/>
          <w:lang w:val="es-ES" w:eastAsia="es-ES"/>
        </w:rPr>
        <w:t>$ 112,800,105.42</w:t>
      </w:r>
      <w:r w:rsidRPr="0001384B">
        <w:rPr>
          <w:rFonts w:ascii="Tahoma" w:eastAsia="Times New Roman" w:hAnsi="Tahoma" w:cs="Tahoma"/>
          <w:sz w:val="18"/>
          <w:szCs w:val="18"/>
          <w:lang w:val="es-ES" w:eastAsia="es-ES"/>
        </w:rPr>
        <w:t xml:space="preserve"> (Ciento doce millones ochocientos mil</w:t>
      </w:r>
      <w:r w:rsidR="00523220" w:rsidRPr="0001384B">
        <w:rPr>
          <w:rFonts w:ascii="Tahoma" w:eastAsia="Times New Roman" w:hAnsi="Tahoma" w:cs="Tahoma"/>
          <w:sz w:val="18"/>
          <w:szCs w:val="18"/>
          <w:lang w:val="es-ES" w:eastAsia="es-ES"/>
        </w:rPr>
        <w:t xml:space="preserve"> ciento cinco pesos 42/100 M.N) </w:t>
      </w:r>
      <w:r w:rsidRPr="0001384B">
        <w:rPr>
          <w:rFonts w:ascii="Tahoma" w:eastAsia="Times New Roman" w:hAnsi="Tahoma" w:cs="Tahoma"/>
          <w:sz w:val="18"/>
          <w:szCs w:val="18"/>
          <w:lang w:val="es-ES" w:eastAsia="es-ES"/>
        </w:rPr>
        <w:t xml:space="preserve"> y el   Patrimonio  generado refleja un total  de $ </w:t>
      </w:r>
      <w:r w:rsidR="0001384B">
        <w:rPr>
          <w:rFonts w:ascii="Tahoma" w:eastAsia="Times New Roman" w:hAnsi="Tahoma" w:cs="Tahoma"/>
          <w:sz w:val="18"/>
          <w:szCs w:val="18"/>
          <w:lang w:val="es-ES" w:eastAsia="es-ES"/>
        </w:rPr>
        <w:t xml:space="preserve">417,123,254.90  </w:t>
      </w:r>
      <w:r w:rsidRPr="0001384B">
        <w:rPr>
          <w:rFonts w:ascii="Tahoma" w:eastAsia="Times New Roman" w:hAnsi="Tahoma" w:cs="Tahoma"/>
          <w:sz w:val="18"/>
          <w:szCs w:val="18"/>
          <w:lang w:val="es-ES" w:eastAsia="es-ES"/>
        </w:rPr>
        <w:t xml:space="preserve">(Cuatrocientos </w:t>
      </w:r>
      <w:r w:rsidR="0001384B">
        <w:rPr>
          <w:rFonts w:ascii="Tahoma" w:eastAsia="Times New Roman" w:hAnsi="Tahoma" w:cs="Tahoma"/>
          <w:sz w:val="18"/>
          <w:szCs w:val="18"/>
          <w:lang w:val="es-ES" w:eastAsia="es-ES"/>
        </w:rPr>
        <w:t>diez y siete</w:t>
      </w:r>
      <w:r w:rsidRPr="0001384B">
        <w:rPr>
          <w:rFonts w:ascii="Tahoma" w:eastAsia="Times New Roman" w:hAnsi="Tahoma" w:cs="Tahoma"/>
          <w:sz w:val="18"/>
          <w:szCs w:val="18"/>
          <w:lang w:val="es-ES" w:eastAsia="es-ES"/>
        </w:rPr>
        <w:t xml:space="preserve"> millones</w:t>
      </w:r>
      <w:r w:rsidR="00E7229D" w:rsidRPr="0001384B">
        <w:rPr>
          <w:rFonts w:ascii="Tahoma" w:eastAsia="Times New Roman" w:hAnsi="Tahoma" w:cs="Tahoma"/>
          <w:sz w:val="18"/>
          <w:szCs w:val="18"/>
          <w:lang w:val="es-ES" w:eastAsia="es-ES"/>
        </w:rPr>
        <w:t xml:space="preserve"> </w:t>
      </w:r>
      <w:r w:rsidR="0001384B">
        <w:rPr>
          <w:rFonts w:ascii="Tahoma" w:eastAsia="Times New Roman" w:hAnsi="Tahoma" w:cs="Tahoma"/>
          <w:sz w:val="18"/>
          <w:szCs w:val="18"/>
          <w:lang w:val="es-ES" w:eastAsia="es-ES"/>
        </w:rPr>
        <w:t xml:space="preserve">ciento veintitrés mil doscientos cincuenta y cuatro </w:t>
      </w:r>
      <w:r w:rsidRPr="0001384B">
        <w:rPr>
          <w:rFonts w:ascii="Tahoma" w:eastAsia="Times New Roman" w:hAnsi="Tahoma" w:cs="Tahoma"/>
          <w:sz w:val="18"/>
          <w:szCs w:val="18"/>
          <w:lang w:val="es-ES" w:eastAsia="es-ES"/>
        </w:rPr>
        <w:t xml:space="preserve"> pesos </w:t>
      </w:r>
      <w:r w:rsidR="0001384B">
        <w:rPr>
          <w:rFonts w:ascii="Tahoma" w:eastAsia="Times New Roman" w:hAnsi="Tahoma" w:cs="Tahoma"/>
          <w:sz w:val="18"/>
          <w:szCs w:val="18"/>
          <w:lang w:val="es-ES" w:eastAsia="es-ES"/>
        </w:rPr>
        <w:t>9</w:t>
      </w:r>
      <w:r w:rsidR="00E7229D" w:rsidRPr="0001384B">
        <w:rPr>
          <w:rFonts w:ascii="Tahoma" w:eastAsia="Times New Roman" w:hAnsi="Tahoma" w:cs="Tahoma"/>
          <w:sz w:val="18"/>
          <w:szCs w:val="18"/>
          <w:lang w:val="es-ES" w:eastAsia="es-ES"/>
        </w:rPr>
        <w:t>0</w:t>
      </w:r>
      <w:r w:rsidRPr="0001384B">
        <w:rPr>
          <w:rFonts w:ascii="Tahoma" w:eastAsia="Times New Roman" w:hAnsi="Tahoma" w:cs="Tahoma"/>
          <w:sz w:val="18"/>
          <w:szCs w:val="18"/>
          <w:lang w:val="es-ES" w:eastAsia="es-ES"/>
        </w:rPr>
        <w:t>/100 M.N), se detallan los resultados</w:t>
      </w:r>
      <w:r>
        <w:rPr>
          <w:rFonts w:ascii="Tahoma" w:eastAsia="Times New Roman" w:hAnsi="Tahoma" w:cs="Tahoma"/>
          <w:sz w:val="18"/>
          <w:szCs w:val="18"/>
          <w:lang w:val="es-ES" w:eastAsia="es-ES"/>
        </w:rPr>
        <w:t xml:space="preserve"> de ejercicios anteriores al 2022.</w:t>
      </w: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7858"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4"/>
        <w:gridCol w:w="1824"/>
      </w:tblGrid>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82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Ejercicios Anteriores 2008</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-56,597,924.79</w:t>
            </w:r>
          </w:p>
        </w:tc>
      </w:tr>
      <w:tr w:rsidR="00113C5A"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2009</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18,225,928.30</w:t>
            </w:r>
          </w:p>
        </w:tc>
      </w:tr>
      <w:tr w:rsidR="00113C5A"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2010</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5,967,780.44</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2011</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-38,776,295.80</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2012</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01384B">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10,700,186.04</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2013</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01384B">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37,365,804.09</w:t>
            </w:r>
          </w:p>
        </w:tc>
      </w:tr>
      <w:tr w:rsidR="00113C5A" w:rsidTr="0001384B">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2014</w:t>
            </w:r>
          </w:p>
        </w:tc>
        <w:tc>
          <w:tcPr>
            <w:tcW w:w="1824" w:type="dxa"/>
            <w:tcBorders>
              <w:top w:val="single" w:sz="4" w:space="0" w:color="auto"/>
              <w:left w:val="single" w:sz="4" w:space="0" w:color="auto"/>
              <w:bottom w:val="single" w:sz="4" w:space="0" w:color="auto"/>
              <w:right w:val="single" w:sz="4" w:space="0" w:color="auto"/>
            </w:tcBorders>
          </w:tcPr>
          <w:p w:rsidR="00113C5A" w:rsidRDefault="0001384B">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55,802,489.92</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2015</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882ED0" w:rsidP="0001384B">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40,552,611.05</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2016</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882ED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80,671,980.72</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2017</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882ED0" w:rsidP="00882ED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7,077,339.01</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2018</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882ED0" w:rsidP="00882ED0">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57,951,346.80</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2019</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882ED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83,842,372.58</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2020</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882ED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103,605,773.98</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2021</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882ED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10,733,862.56</w:t>
            </w:r>
          </w:p>
        </w:tc>
      </w:tr>
    </w:tbl>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552C8D" w:rsidRDefault="00552C8D" w:rsidP="00113C5A">
      <w:pPr>
        <w:spacing w:after="0" w:line="276" w:lineRule="auto"/>
        <w:ind w:left="1080"/>
        <w:jc w:val="both"/>
        <w:rPr>
          <w:rFonts w:ascii="Tahoma" w:eastAsia="Times New Roman" w:hAnsi="Tahoma" w:cs="Tahoma"/>
          <w:b/>
          <w:sz w:val="18"/>
          <w:szCs w:val="18"/>
          <w:lang w:val="es-ES" w:eastAsia="es-ES"/>
        </w:rPr>
      </w:pPr>
    </w:p>
    <w:p w:rsidR="00552C8D" w:rsidRDefault="00552C8D" w:rsidP="00113C5A">
      <w:pPr>
        <w:spacing w:after="0" w:line="276" w:lineRule="auto"/>
        <w:ind w:left="1080"/>
        <w:jc w:val="both"/>
        <w:rPr>
          <w:rFonts w:ascii="Tahoma" w:eastAsia="Times New Roman" w:hAnsi="Tahoma" w:cs="Tahoma"/>
          <w:b/>
          <w:sz w:val="18"/>
          <w:szCs w:val="18"/>
          <w:lang w:val="es-ES" w:eastAsia="es-ES"/>
        </w:rPr>
      </w:pPr>
    </w:p>
    <w:p w:rsidR="00552C8D" w:rsidRDefault="00552C8D"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NOTAS AL ESTADO DE ACTIVIDADES</w:t>
      </w: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Ingresos de Gestión</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Pr="00DE0D14" w:rsidRDefault="00113C5A" w:rsidP="00113C5A">
      <w:pPr>
        <w:numPr>
          <w:ilvl w:val="0"/>
          <w:numId w:val="5"/>
        </w:numPr>
        <w:spacing w:after="0" w:line="276" w:lineRule="auto"/>
        <w:jc w:val="both"/>
        <w:rPr>
          <w:rFonts w:ascii="Tahoma" w:eastAsia="Times New Roman" w:hAnsi="Tahoma" w:cs="Tahoma"/>
          <w:b/>
          <w:i/>
          <w:color w:val="FF0000"/>
          <w:sz w:val="18"/>
          <w:szCs w:val="18"/>
          <w:highlight w:val="yellow"/>
          <w:lang w:val="es-ES" w:eastAsia="es-ES"/>
        </w:rPr>
      </w:pPr>
      <w:r w:rsidRPr="00DE0D14">
        <w:rPr>
          <w:rFonts w:ascii="Tahoma" w:eastAsia="Times New Roman" w:hAnsi="Tahoma" w:cs="Tahoma"/>
          <w:sz w:val="18"/>
          <w:szCs w:val="18"/>
          <w:lang w:val="es-ES" w:eastAsia="es-ES"/>
        </w:rPr>
        <w:t>Se integran de los Rubros de Ingreso que se detallan en la tabla al cierre del mes de</w:t>
      </w:r>
      <w:r w:rsidR="00E7229D" w:rsidRPr="00DE0D14">
        <w:rPr>
          <w:rFonts w:ascii="Tahoma" w:eastAsia="Times New Roman" w:hAnsi="Tahoma" w:cs="Tahoma"/>
          <w:sz w:val="18"/>
          <w:szCs w:val="18"/>
          <w:lang w:val="es-ES" w:eastAsia="es-ES"/>
        </w:rPr>
        <w:t xml:space="preserve"> </w:t>
      </w:r>
      <w:r w:rsidR="009E4AC6">
        <w:rPr>
          <w:rFonts w:ascii="Tahoma" w:eastAsia="Times New Roman" w:hAnsi="Tahoma" w:cs="Tahoma"/>
          <w:sz w:val="18"/>
          <w:szCs w:val="18"/>
          <w:lang w:val="es-ES" w:eastAsia="es-ES"/>
        </w:rPr>
        <w:t xml:space="preserve">Septiembre </w:t>
      </w:r>
      <w:r w:rsidR="00527988">
        <w:rPr>
          <w:rFonts w:ascii="Tahoma" w:eastAsia="Times New Roman" w:hAnsi="Tahoma" w:cs="Tahoma"/>
          <w:sz w:val="18"/>
          <w:szCs w:val="18"/>
          <w:lang w:val="es-ES" w:eastAsia="es-ES"/>
        </w:rPr>
        <w:t xml:space="preserve">de </w:t>
      </w:r>
      <w:r w:rsidRPr="00DE0D14">
        <w:rPr>
          <w:rFonts w:ascii="Tahoma" w:eastAsia="Times New Roman" w:hAnsi="Tahoma" w:cs="Tahoma"/>
          <w:sz w:val="18"/>
          <w:szCs w:val="18"/>
          <w:lang w:val="es-ES" w:eastAsia="es-ES"/>
        </w:rPr>
        <w:t xml:space="preserve">2022 por la cantidad </w:t>
      </w:r>
      <w:r w:rsidRPr="008A1A4E">
        <w:rPr>
          <w:rFonts w:ascii="Tahoma" w:eastAsia="Times New Roman" w:hAnsi="Tahoma" w:cs="Tahoma"/>
          <w:sz w:val="18"/>
          <w:szCs w:val="18"/>
          <w:lang w:val="es-ES" w:eastAsia="es-ES"/>
        </w:rPr>
        <w:t xml:space="preserve">de </w:t>
      </w:r>
      <w:r w:rsidRPr="00882ED0">
        <w:rPr>
          <w:rFonts w:ascii="Tahoma" w:eastAsia="Times New Roman" w:hAnsi="Tahoma" w:cs="Tahoma"/>
          <w:b/>
          <w:sz w:val="18"/>
          <w:szCs w:val="18"/>
          <w:lang w:val="es-ES" w:eastAsia="es-ES"/>
        </w:rPr>
        <w:t>$</w:t>
      </w:r>
      <w:r w:rsidR="00882ED0">
        <w:rPr>
          <w:rFonts w:ascii="Tahoma" w:eastAsia="Times New Roman" w:hAnsi="Tahoma" w:cs="Tahoma"/>
          <w:b/>
          <w:sz w:val="18"/>
          <w:szCs w:val="18"/>
          <w:lang w:val="es-ES" w:eastAsia="es-ES"/>
        </w:rPr>
        <w:t>105</w:t>
      </w:r>
      <w:proofErr w:type="gramStart"/>
      <w:r w:rsidR="00882ED0">
        <w:rPr>
          <w:rFonts w:ascii="Tahoma" w:eastAsia="Times New Roman" w:hAnsi="Tahoma" w:cs="Tahoma"/>
          <w:b/>
          <w:sz w:val="18"/>
          <w:szCs w:val="18"/>
          <w:lang w:val="es-ES" w:eastAsia="es-ES"/>
        </w:rPr>
        <w:t>,655,549.32</w:t>
      </w:r>
      <w:proofErr w:type="gramEnd"/>
      <w:r w:rsidR="00882ED0">
        <w:rPr>
          <w:rFonts w:ascii="Tahoma" w:eastAsia="Times New Roman" w:hAnsi="Tahoma" w:cs="Tahoma"/>
          <w:b/>
          <w:sz w:val="18"/>
          <w:szCs w:val="18"/>
          <w:lang w:val="es-ES" w:eastAsia="es-ES"/>
        </w:rPr>
        <w:t xml:space="preserve"> </w:t>
      </w:r>
      <w:r w:rsidR="00E7229D" w:rsidRPr="00882ED0">
        <w:rPr>
          <w:rFonts w:ascii="Tahoma" w:eastAsia="Times New Roman" w:hAnsi="Tahoma" w:cs="Tahoma"/>
          <w:sz w:val="18"/>
          <w:szCs w:val="18"/>
          <w:lang w:val="es-ES" w:eastAsia="es-ES"/>
        </w:rPr>
        <w:t xml:space="preserve"> </w:t>
      </w:r>
      <w:r w:rsidRPr="00882ED0">
        <w:rPr>
          <w:rFonts w:ascii="Tahoma" w:eastAsia="Times New Roman" w:hAnsi="Tahoma" w:cs="Tahoma"/>
          <w:sz w:val="18"/>
          <w:szCs w:val="18"/>
          <w:lang w:val="es-ES" w:eastAsia="es-ES"/>
        </w:rPr>
        <w:t>(</w:t>
      </w:r>
      <w:r w:rsidR="00882ED0">
        <w:rPr>
          <w:rFonts w:ascii="Tahoma" w:eastAsia="Times New Roman" w:hAnsi="Tahoma" w:cs="Tahoma"/>
          <w:sz w:val="18"/>
          <w:szCs w:val="18"/>
          <w:lang w:val="es-ES" w:eastAsia="es-ES"/>
        </w:rPr>
        <w:t>Ciento cinco  millones seiscientos cincuenta  y cinco mil quinientos cuarenta  nueve pesos 32/100</w:t>
      </w:r>
      <w:r w:rsidRPr="00882ED0">
        <w:rPr>
          <w:rFonts w:ascii="Tahoma" w:eastAsia="Times New Roman" w:hAnsi="Tahoma" w:cs="Tahoma"/>
          <w:sz w:val="18"/>
          <w:szCs w:val="18"/>
          <w:lang w:val="es-ES" w:eastAsia="es-ES"/>
        </w:rPr>
        <w:t xml:space="preserve"> m.n.).</w:t>
      </w:r>
    </w:p>
    <w:p w:rsidR="00113C5A" w:rsidRDefault="00113C5A" w:rsidP="00113C5A">
      <w:pPr>
        <w:spacing w:after="0" w:line="276" w:lineRule="auto"/>
        <w:jc w:val="both"/>
        <w:rPr>
          <w:rFonts w:ascii="Tahoma" w:eastAsia="Times New Roman" w:hAnsi="Tahoma" w:cs="Tahoma"/>
          <w:b/>
          <w:i/>
          <w:sz w:val="18"/>
          <w:szCs w:val="18"/>
          <w:lang w:val="es-ES" w:eastAsia="es-ES"/>
        </w:rPr>
      </w:pPr>
    </w:p>
    <w:tbl>
      <w:tblPr>
        <w:tblW w:w="88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6"/>
        <w:gridCol w:w="1703"/>
        <w:gridCol w:w="1545"/>
      </w:tblGrid>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703"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Importe</w:t>
            </w:r>
          </w:p>
        </w:tc>
        <w:tc>
          <w:tcPr>
            <w:tcW w:w="154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2D0616">
        <w:trPr>
          <w:trHeight w:val="290"/>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Impuestos</w:t>
            </w:r>
          </w:p>
        </w:tc>
        <w:tc>
          <w:tcPr>
            <w:tcW w:w="170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tcPr>
          <w:p w:rsidR="00113C5A" w:rsidRDefault="00882ED0">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56,537,946.95</w:t>
            </w:r>
          </w:p>
        </w:tc>
      </w:tr>
      <w:tr w:rsidR="00113C5A"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Impuestos sobre los Ingresos</w:t>
            </w:r>
          </w:p>
        </w:tc>
        <w:tc>
          <w:tcPr>
            <w:tcW w:w="1703" w:type="dxa"/>
            <w:tcBorders>
              <w:top w:val="single" w:sz="4" w:space="0" w:color="auto"/>
              <w:left w:val="single" w:sz="4" w:space="0" w:color="auto"/>
              <w:bottom w:val="single" w:sz="4" w:space="0" w:color="auto"/>
              <w:right w:val="single" w:sz="4" w:space="0" w:color="auto"/>
            </w:tcBorders>
          </w:tcPr>
          <w:p w:rsidR="00113C5A" w:rsidRDefault="00552C8D">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258,695.50</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Impuestos sobre el patrimonio (Impuesto predial)</w:t>
            </w:r>
          </w:p>
        </w:tc>
        <w:tc>
          <w:tcPr>
            <w:tcW w:w="1703" w:type="dxa"/>
            <w:tcBorders>
              <w:top w:val="single" w:sz="4" w:space="0" w:color="auto"/>
              <w:left w:val="single" w:sz="4" w:space="0" w:color="auto"/>
              <w:bottom w:val="single" w:sz="4" w:space="0" w:color="auto"/>
              <w:right w:val="single" w:sz="4" w:space="0" w:color="auto"/>
            </w:tcBorders>
          </w:tcPr>
          <w:p w:rsidR="00113C5A" w:rsidRDefault="00552C8D" w:rsidP="008A1A4E">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45,522,844.09</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Impuesto sobre la producción, en consumo y las transacciones.</w:t>
            </w:r>
          </w:p>
        </w:tc>
        <w:tc>
          <w:tcPr>
            <w:tcW w:w="1703" w:type="dxa"/>
            <w:tcBorders>
              <w:top w:val="single" w:sz="4" w:space="0" w:color="auto"/>
              <w:left w:val="single" w:sz="4" w:space="0" w:color="auto"/>
              <w:bottom w:val="single" w:sz="4" w:space="0" w:color="auto"/>
              <w:right w:val="single" w:sz="4" w:space="0" w:color="auto"/>
            </w:tcBorders>
          </w:tcPr>
          <w:p w:rsidR="002D0616" w:rsidRDefault="00552C8D" w:rsidP="00DE0D14">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8,322,828.06</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Accesorios</w:t>
            </w:r>
          </w:p>
        </w:tc>
        <w:tc>
          <w:tcPr>
            <w:tcW w:w="1703" w:type="dxa"/>
            <w:tcBorders>
              <w:top w:val="single" w:sz="4" w:space="0" w:color="auto"/>
              <w:left w:val="single" w:sz="4" w:space="0" w:color="auto"/>
              <w:bottom w:val="single" w:sz="4" w:space="0" w:color="auto"/>
              <w:right w:val="single" w:sz="4" w:space="0" w:color="auto"/>
            </w:tcBorders>
          </w:tcPr>
          <w:p w:rsidR="00113C5A" w:rsidRDefault="00552C8D" w:rsidP="00DE0D14">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2,433,579.30</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113C5A" w:rsidTr="00552C8D">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Derechos</w:t>
            </w:r>
          </w:p>
        </w:tc>
        <w:tc>
          <w:tcPr>
            <w:tcW w:w="170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tcPr>
          <w:p w:rsidR="00113C5A" w:rsidRDefault="00552C8D" w:rsidP="00DE0D14">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39,845,968.26</w:t>
            </w:r>
          </w:p>
        </w:tc>
      </w:tr>
      <w:tr w:rsidR="00113C5A" w:rsidTr="009C7930">
        <w:trPr>
          <w:trHeight w:val="403"/>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Derechos por en uso, goce, aprovechamientos o explotación de bienes de dominio público</w:t>
            </w:r>
          </w:p>
        </w:tc>
        <w:tc>
          <w:tcPr>
            <w:tcW w:w="1703" w:type="dxa"/>
            <w:tcBorders>
              <w:top w:val="single" w:sz="4" w:space="0" w:color="auto"/>
              <w:left w:val="single" w:sz="4" w:space="0" w:color="auto"/>
              <w:bottom w:val="single" w:sz="4" w:space="0" w:color="auto"/>
              <w:right w:val="single" w:sz="4" w:space="0" w:color="auto"/>
            </w:tcBorders>
          </w:tcPr>
          <w:p w:rsidR="00113C5A" w:rsidRPr="00B96EE1" w:rsidRDefault="00552C8D">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1,210,204.61</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Derechos por Prestación de Servicios:</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552C8D" w:rsidP="00DE0D14">
            <w:pPr>
              <w:spacing w:after="0" w:line="276" w:lineRule="auto"/>
              <w:jc w:val="right"/>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26,147,096.11</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Servicios Médicos</w:t>
            </w:r>
          </w:p>
        </w:tc>
        <w:tc>
          <w:tcPr>
            <w:tcW w:w="1703" w:type="dxa"/>
            <w:tcBorders>
              <w:top w:val="single" w:sz="4" w:space="0" w:color="auto"/>
              <w:left w:val="single" w:sz="4" w:space="0" w:color="auto"/>
              <w:bottom w:val="single" w:sz="4" w:space="0" w:color="auto"/>
              <w:right w:val="single" w:sz="4" w:space="0" w:color="auto"/>
            </w:tcBorders>
          </w:tcPr>
          <w:p w:rsidR="00B96EE1" w:rsidRDefault="00552C8D">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66,391.80</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Alumbrado Publico</w:t>
            </w:r>
          </w:p>
        </w:tc>
        <w:tc>
          <w:tcPr>
            <w:tcW w:w="1703" w:type="dxa"/>
            <w:tcBorders>
              <w:top w:val="single" w:sz="4" w:space="0" w:color="auto"/>
              <w:left w:val="single" w:sz="4" w:space="0" w:color="auto"/>
              <w:bottom w:val="single" w:sz="4" w:space="0" w:color="auto"/>
              <w:right w:val="single" w:sz="4" w:space="0" w:color="auto"/>
            </w:tcBorders>
          </w:tcPr>
          <w:p w:rsidR="00B96EE1" w:rsidRDefault="00552C8D">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20,760,712.74</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Aseo Publico</w:t>
            </w:r>
          </w:p>
        </w:tc>
        <w:tc>
          <w:tcPr>
            <w:tcW w:w="1703" w:type="dxa"/>
            <w:tcBorders>
              <w:top w:val="single" w:sz="4" w:space="0" w:color="auto"/>
              <w:left w:val="single" w:sz="4" w:space="0" w:color="auto"/>
              <w:bottom w:val="single" w:sz="4" w:space="0" w:color="auto"/>
              <w:right w:val="single" w:sz="4" w:space="0" w:color="auto"/>
            </w:tcBorders>
          </w:tcPr>
          <w:p w:rsidR="00B96EE1" w:rsidRDefault="00552C8D" w:rsidP="001939C8">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2,334,399.42</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Cementerios</w:t>
            </w:r>
          </w:p>
        </w:tc>
        <w:tc>
          <w:tcPr>
            <w:tcW w:w="1703" w:type="dxa"/>
            <w:tcBorders>
              <w:top w:val="single" w:sz="4" w:space="0" w:color="auto"/>
              <w:left w:val="single" w:sz="4" w:space="0" w:color="auto"/>
              <w:bottom w:val="single" w:sz="4" w:space="0" w:color="auto"/>
              <w:right w:val="single" w:sz="4" w:space="0" w:color="auto"/>
            </w:tcBorders>
          </w:tcPr>
          <w:p w:rsidR="00B96EE1" w:rsidRDefault="00552C8D">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1,065,551.28</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67"/>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Rastro</w:t>
            </w:r>
          </w:p>
        </w:tc>
        <w:tc>
          <w:tcPr>
            <w:tcW w:w="1703" w:type="dxa"/>
            <w:tcBorders>
              <w:top w:val="single" w:sz="4" w:space="0" w:color="auto"/>
              <w:left w:val="single" w:sz="4" w:space="0" w:color="auto"/>
              <w:bottom w:val="single" w:sz="4" w:space="0" w:color="auto"/>
              <w:right w:val="single" w:sz="4" w:space="0" w:color="auto"/>
            </w:tcBorders>
          </w:tcPr>
          <w:p w:rsidR="00B96EE1" w:rsidRDefault="00552C8D" w:rsidP="00DD13B6">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1,180,858.52</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Seguridad Publica</w:t>
            </w:r>
          </w:p>
        </w:tc>
        <w:tc>
          <w:tcPr>
            <w:tcW w:w="1703" w:type="dxa"/>
            <w:tcBorders>
              <w:top w:val="single" w:sz="4" w:space="0" w:color="auto"/>
              <w:left w:val="single" w:sz="4" w:space="0" w:color="auto"/>
              <w:bottom w:val="single" w:sz="4" w:space="0" w:color="auto"/>
              <w:right w:val="single" w:sz="4" w:space="0" w:color="auto"/>
            </w:tcBorders>
          </w:tcPr>
          <w:p w:rsidR="00B96EE1" w:rsidRDefault="00552C8D">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739,182.35</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Accesorios</w:t>
            </w:r>
          </w:p>
        </w:tc>
        <w:tc>
          <w:tcPr>
            <w:tcW w:w="1703" w:type="dxa"/>
            <w:tcBorders>
              <w:top w:val="single" w:sz="4" w:space="0" w:color="auto"/>
              <w:left w:val="single" w:sz="4" w:space="0" w:color="auto"/>
              <w:bottom w:val="single" w:sz="4" w:space="0" w:color="auto"/>
              <w:right w:val="single" w:sz="4" w:space="0" w:color="auto"/>
            </w:tcBorders>
          </w:tcPr>
          <w:p w:rsidR="00B96EE1" w:rsidRDefault="00552C8D">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244,068.53</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Otros derechos:</w:t>
            </w:r>
          </w:p>
        </w:tc>
        <w:tc>
          <w:tcPr>
            <w:tcW w:w="1703" w:type="dxa"/>
            <w:tcBorders>
              <w:top w:val="single" w:sz="4" w:space="0" w:color="auto"/>
              <w:left w:val="single" w:sz="4" w:space="0" w:color="auto"/>
              <w:bottom w:val="single" w:sz="4" w:space="0" w:color="auto"/>
              <w:right w:val="single" w:sz="4" w:space="0" w:color="auto"/>
            </w:tcBorders>
          </w:tcPr>
          <w:p w:rsidR="00B96EE1" w:rsidRDefault="00552C8D" w:rsidP="00DD13B6">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12,244,598.81</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Licencias, Permisos, Autorizaciones y Refrendos</w:t>
            </w:r>
          </w:p>
        </w:tc>
        <w:tc>
          <w:tcPr>
            <w:tcW w:w="1703" w:type="dxa"/>
            <w:tcBorders>
              <w:top w:val="single" w:sz="4" w:space="0" w:color="auto"/>
              <w:left w:val="single" w:sz="4" w:space="0" w:color="auto"/>
              <w:bottom w:val="single" w:sz="4" w:space="0" w:color="auto"/>
              <w:right w:val="single" w:sz="4" w:space="0" w:color="auto"/>
            </w:tcBorders>
          </w:tcPr>
          <w:p w:rsidR="00B96EE1" w:rsidRDefault="00552C8D" w:rsidP="00DD13B6">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2,758,725.39</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Anuncios y Publicidad</w:t>
            </w:r>
          </w:p>
        </w:tc>
        <w:tc>
          <w:tcPr>
            <w:tcW w:w="1703" w:type="dxa"/>
            <w:tcBorders>
              <w:top w:val="single" w:sz="4" w:space="0" w:color="auto"/>
              <w:left w:val="single" w:sz="4" w:space="0" w:color="auto"/>
              <w:bottom w:val="single" w:sz="4" w:space="0" w:color="auto"/>
              <w:right w:val="single" w:sz="4" w:space="0" w:color="auto"/>
            </w:tcBorders>
          </w:tcPr>
          <w:p w:rsidR="00B96EE1" w:rsidRDefault="00552C8D" w:rsidP="001939C8">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275,938.33</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Bebidas Alcohólicas</w:t>
            </w:r>
          </w:p>
        </w:tc>
        <w:tc>
          <w:tcPr>
            <w:tcW w:w="1703" w:type="dxa"/>
            <w:tcBorders>
              <w:top w:val="single" w:sz="4" w:space="0" w:color="auto"/>
              <w:left w:val="single" w:sz="4" w:space="0" w:color="auto"/>
              <w:bottom w:val="single" w:sz="4" w:space="0" w:color="auto"/>
              <w:right w:val="single" w:sz="4" w:space="0" w:color="auto"/>
            </w:tcBorders>
          </w:tcPr>
          <w:p w:rsidR="00B96EE1" w:rsidRDefault="00552C8D">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5,779,242.71</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Licencias y Permisos</w:t>
            </w:r>
          </w:p>
        </w:tc>
        <w:tc>
          <w:tcPr>
            <w:tcW w:w="1703" w:type="dxa"/>
            <w:tcBorders>
              <w:top w:val="single" w:sz="4" w:space="0" w:color="auto"/>
              <w:left w:val="single" w:sz="4" w:space="0" w:color="auto"/>
              <w:bottom w:val="single" w:sz="4" w:space="0" w:color="auto"/>
              <w:right w:val="single" w:sz="4" w:space="0" w:color="auto"/>
            </w:tcBorders>
          </w:tcPr>
          <w:p w:rsidR="00B96EE1" w:rsidRDefault="00552C8D">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268.86</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Registros Certificaciones y Legalizaciones</w:t>
            </w:r>
          </w:p>
        </w:tc>
        <w:tc>
          <w:tcPr>
            <w:tcW w:w="1703" w:type="dxa"/>
            <w:tcBorders>
              <w:top w:val="single" w:sz="4" w:space="0" w:color="auto"/>
              <w:left w:val="single" w:sz="4" w:space="0" w:color="auto"/>
              <w:bottom w:val="single" w:sz="4" w:space="0" w:color="auto"/>
              <w:right w:val="single" w:sz="4" w:space="0" w:color="auto"/>
            </w:tcBorders>
          </w:tcPr>
          <w:p w:rsidR="00B96EE1" w:rsidRDefault="00552C8D" w:rsidP="001939C8">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1,421,755.68</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Catastro</w:t>
            </w:r>
            <w:r w:rsidR="00552C8D">
              <w:rPr>
                <w:rFonts w:ascii="Tahoma" w:eastAsia="Times New Roman" w:hAnsi="Tahoma" w:cs="Tahoma"/>
                <w:i/>
                <w:sz w:val="18"/>
                <w:szCs w:val="18"/>
                <w:lang w:val="es-ES" w:eastAsia="es-ES"/>
              </w:rPr>
              <w:t xml:space="preserve"> </w:t>
            </w:r>
          </w:p>
        </w:tc>
        <w:tc>
          <w:tcPr>
            <w:tcW w:w="1703" w:type="dxa"/>
            <w:tcBorders>
              <w:top w:val="single" w:sz="4" w:space="0" w:color="auto"/>
              <w:left w:val="single" w:sz="4" w:space="0" w:color="auto"/>
              <w:bottom w:val="single" w:sz="4" w:space="0" w:color="auto"/>
              <w:right w:val="single" w:sz="4" w:space="0" w:color="auto"/>
            </w:tcBorders>
          </w:tcPr>
          <w:p w:rsidR="00B96EE1" w:rsidRDefault="00552C8D" w:rsidP="00DD13B6">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1,110,969.38</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Ecología</w:t>
            </w:r>
          </w:p>
        </w:tc>
        <w:tc>
          <w:tcPr>
            <w:tcW w:w="1703" w:type="dxa"/>
            <w:tcBorders>
              <w:top w:val="single" w:sz="4" w:space="0" w:color="auto"/>
              <w:left w:val="single" w:sz="4" w:space="0" w:color="auto"/>
              <w:bottom w:val="single" w:sz="4" w:space="0" w:color="auto"/>
              <w:right w:val="single" w:sz="4" w:space="0" w:color="auto"/>
            </w:tcBorders>
          </w:tcPr>
          <w:p w:rsidR="00B96EE1" w:rsidRDefault="00552C8D" w:rsidP="00DD13B6">
            <w:pPr>
              <w:spacing w:after="0" w:line="276" w:lineRule="auto"/>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65,597.00</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Diversas Certificaciones</w:t>
            </w:r>
          </w:p>
        </w:tc>
        <w:tc>
          <w:tcPr>
            <w:tcW w:w="1703" w:type="dxa"/>
            <w:tcBorders>
              <w:top w:val="single" w:sz="4" w:space="0" w:color="auto"/>
              <w:left w:val="single" w:sz="4" w:space="0" w:color="auto"/>
              <w:bottom w:val="single" w:sz="4" w:space="0" w:color="auto"/>
              <w:right w:val="single" w:sz="4" w:space="0" w:color="auto"/>
            </w:tcBorders>
          </w:tcPr>
          <w:p w:rsidR="00B96EE1" w:rsidRDefault="00552C8D">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832,101.66</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9C7930">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Productos de tipo corriente</w:t>
            </w:r>
          </w:p>
        </w:tc>
        <w:tc>
          <w:tcPr>
            <w:tcW w:w="1703"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sz w:val="18"/>
                <w:szCs w:val="18"/>
                <w:highlight w:val="yellow"/>
                <w:lang w:val="es-ES" w:eastAsia="es-ES"/>
              </w:rPr>
            </w:pPr>
          </w:p>
        </w:tc>
        <w:tc>
          <w:tcPr>
            <w:tcW w:w="1545" w:type="dxa"/>
            <w:tcBorders>
              <w:top w:val="single" w:sz="4" w:space="0" w:color="auto"/>
              <w:left w:val="single" w:sz="4" w:space="0" w:color="auto"/>
              <w:bottom w:val="single" w:sz="4" w:space="0" w:color="auto"/>
              <w:right w:val="single" w:sz="4" w:space="0" w:color="auto"/>
            </w:tcBorders>
          </w:tcPr>
          <w:p w:rsidR="00B96EE1" w:rsidRDefault="00552C8D" w:rsidP="00DD13B6">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5,027,592.57</w:t>
            </w:r>
          </w:p>
        </w:tc>
      </w:tr>
      <w:tr w:rsidR="00B96EE1" w:rsidTr="009C7930">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Venta de Bienes Muebles e Inmuebles</w:t>
            </w:r>
          </w:p>
        </w:tc>
        <w:tc>
          <w:tcPr>
            <w:tcW w:w="1703" w:type="dxa"/>
            <w:tcBorders>
              <w:top w:val="single" w:sz="4" w:space="0" w:color="auto"/>
              <w:left w:val="single" w:sz="4" w:space="0" w:color="auto"/>
              <w:bottom w:val="single" w:sz="4" w:space="0" w:color="auto"/>
              <w:right w:val="single" w:sz="4" w:space="0" w:color="auto"/>
            </w:tcBorders>
          </w:tcPr>
          <w:p w:rsidR="00B96EE1" w:rsidRDefault="00552C8D" w:rsidP="00DD13B6">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1,311,123.51</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center"/>
              <w:rPr>
                <w:rFonts w:ascii="Tahoma" w:eastAsia="Times New Roman" w:hAnsi="Tahoma" w:cs="Tahoma"/>
                <w:b/>
                <w:sz w:val="18"/>
                <w:szCs w:val="18"/>
                <w:lang w:val="es-ES" w:eastAsia="es-ES"/>
              </w:rPr>
            </w:pPr>
          </w:p>
        </w:tc>
      </w:tr>
      <w:tr w:rsidR="00B96EE1" w:rsidTr="0000485C">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Arrendamiento de Bienes Muebles e Inmuebles</w:t>
            </w:r>
          </w:p>
        </w:tc>
        <w:tc>
          <w:tcPr>
            <w:tcW w:w="1703" w:type="dxa"/>
            <w:tcBorders>
              <w:top w:val="single" w:sz="4" w:space="0" w:color="auto"/>
              <w:left w:val="single" w:sz="4" w:space="0" w:color="auto"/>
              <w:bottom w:val="single" w:sz="4" w:space="0" w:color="auto"/>
              <w:right w:val="single" w:sz="4" w:space="0" w:color="auto"/>
            </w:tcBorders>
          </w:tcPr>
          <w:p w:rsidR="00B96EE1" w:rsidRDefault="00552C8D" w:rsidP="0000485C">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278,468.26</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sz w:val="18"/>
                <w:szCs w:val="18"/>
                <w:lang w:val="es-ES" w:eastAsia="es-ES"/>
              </w:rPr>
            </w:pPr>
          </w:p>
        </w:tc>
      </w:tr>
      <w:tr w:rsidR="00B96EE1" w:rsidTr="00552C8D">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Formas impresas</w:t>
            </w:r>
          </w:p>
        </w:tc>
        <w:tc>
          <w:tcPr>
            <w:tcW w:w="1703" w:type="dxa"/>
            <w:tcBorders>
              <w:top w:val="single" w:sz="4" w:space="0" w:color="auto"/>
              <w:left w:val="single" w:sz="4" w:space="0" w:color="auto"/>
              <w:bottom w:val="single" w:sz="4" w:space="0" w:color="auto"/>
              <w:right w:val="single" w:sz="4" w:space="0" w:color="auto"/>
            </w:tcBorders>
          </w:tcPr>
          <w:p w:rsidR="00B96EE1" w:rsidRDefault="00552C8D" w:rsidP="00DB17F9">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813,030.90</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Otros Productos que Generan Ingresos Corrientes</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DB17F9" w:rsidP="00DD13B6">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w:t>
            </w:r>
            <w:r w:rsidR="00552C8D">
              <w:rPr>
                <w:rFonts w:ascii="Tahoma" w:eastAsia="Times New Roman" w:hAnsi="Tahoma" w:cs="Tahoma"/>
                <w:i/>
                <w:sz w:val="18"/>
                <w:szCs w:val="18"/>
                <w:lang w:val="es-ES" w:eastAsia="es-ES"/>
              </w:rPr>
              <w:t>624,969.90</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Aprovechamientos de tipo corriente</w:t>
            </w:r>
          </w:p>
        </w:tc>
        <w:tc>
          <w:tcPr>
            <w:tcW w:w="1703"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hideMark/>
          </w:tcPr>
          <w:p w:rsidR="00B96EE1" w:rsidRDefault="00552C8D" w:rsidP="00DD13B6">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4,244,041.74</w:t>
            </w:r>
          </w:p>
        </w:tc>
      </w:tr>
      <w:tr w:rsidR="00B96EE1" w:rsidTr="0000485C">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Multas</w:t>
            </w:r>
          </w:p>
        </w:tc>
        <w:tc>
          <w:tcPr>
            <w:tcW w:w="1703" w:type="dxa"/>
            <w:tcBorders>
              <w:top w:val="single" w:sz="4" w:space="0" w:color="auto"/>
              <w:left w:val="single" w:sz="4" w:space="0" w:color="auto"/>
              <w:bottom w:val="single" w:sz="4" w:space="0" w:color="auto"/>
              <w:right w:val="single" w:sz="4" w:space="0" w:color="auto"/>
            </w:tcBorders>
          </w:tcPr>
          <w:p w:rsidR="00552C8D" w:rsidRDefault="00552C8D" w:rsidP="00552C8D">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1,923,480.04</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rPr>
                <w:rFonts w:ascii="Tahoma" w:eastAsia="Times New Roman" w:hAnsi="Tahoma" w:cs="Tahoma"/>
                <w:i/>
                <w:sz w:val="18"/>
                <w:szCs w:val="18"/>
                <w:lang w:val="es-ES" w:eastAsia="es-ES"/>
              </w:rPr>
            </w:pPr>
          </w:p>
        </w:tc>
      </w:tr>
      <w:tr w:rsidR="00B96EE1" w:rsidTr="0000485C">
        <w:trPr>
          <w:trHeight w:val="364"/>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Otros aprovechamientos</w:t>
            </w:r>
          </w:p>
        </w:tc>
        <w:tc>
          <w:tcPr>
            <w:tcW w:w="1703" w:type="dxa"/>
            <w:tcBorders>
              <w:top w:val="single" w:sz="4" w:space="0" w:color="auto"/>
              <w:left w:val="single" w:sz="4" w:space="0" w:color="auto"/>
              <w:bottom w:val="single" w:sz="4" w:space="0" w:color="auto"/>
              <w:right w:val="single" w:sz="4" w:space="0" w:color="auto"/>
            </w:tcBorders>
          </w:tcPr>
          <w:p w:rsidR="00B96EE1" w:rsidRDefault="00552C8D">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2,320,561.70</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rPr>
                <w:rFonts w:ascii="Tahoma" w:eastAsia="Times New Roman" w:hAnsi="Tahoma" w:cs="Tahoma"/>
                <w:i/>
                <w:sz w:val="18"/>
                <w:szCs w:val="18"/>
                <w:lang w:val="es-ES" w:eastAsia="es-ES"/>
              </w:rPr>
            </w:pP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552C8D" w:rsidRDefault="00552C8D" w:rsidP="00113C5A">
      <w:pPr>
        <w:spacing w:after="0" w:line="276" w:lineRule="auto"/>
        <w:jc w:val="both"/>
        <w:rPr>
          <w:rFonts w:ascii="Tahoma" w:eastAsia="Times New Roman" w:hAnsi="Tahoma" w:cs="Tahoma"/>
          <w:b/>
          <w:i/>
          <w:sz w:val="18"/>
          <w:szCs w:val="18"/>
          <w:lang w:val="es-ES" w:eastAsia="es-ES"/>
        </w:rPr>
      </w:pPr>
    </w:p>
    <w:p w:rsidR="00552C8D" w:rsidRDefault="00552C8D"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Participaciones, Aportaciones, Convenios, Incentivos Derivados de la Colaboración Fiscal y Fondos Distintos de Aportaciones</w:t>
      </w:r>
    </w:p>
    <w:p w:rsidR="00113C5A" w:rsidRDefault="00113C5A" w:rsidP="00113C5A">
      <w:pPr>
        <w:spacing w:after="0" w:line="276" w:lineRule="auto"/>
        <w:jc w:val="both"/>
        <w:rPr>
          <w:rFonts w:ascii="Tahoma" w:eastAsia="Times New Roman" w:hAnsi="Tahoma" w:cs="Tahoma"/>
          <w:b/>
          <w:i/>
          <w:sz w:val="18"/>
          <w:szCs w:val="18"/>
          <w:lang w:val="es-ES" w:eastAsia="es-ES"/>
        </w:rPr>
      </w:pPr>
    </w:p>
    <w:p w:rsidR="00B675CC" w:rsidRDefault="00B675CC" w:rsidP="00113C5A">
      <w:pPr>
        <w:spacing w:after="0" w:line="276" w:lineRule="auto"/>
        <w:jc w:val="both"/>
        <w:rPr>
          <w:rFonts w:ascii="Tahoma" w:eastAsia="Times New Roman" w:hAnsi="Tahoma" w:cs="Tahoma"/>
          <w:b/>
          <w:i/>
          <w:sz w:val="18"/>
          <w:szCs w:val="18"/>
          <w:lang w:val="es-ES" w:eastAsia="es-ES"/>
        </w:rPr>
      </w:pPr>
    </w:p>
    <w:p w:rsidR="00B675CC" w:rsidRDefault="00B675CC" w:rsidP="00113C5A">
      <w:pPr>
        <w:spacing w:after="0" w:line="276" w:lineRule="auto"/>
        <w:jc w:val="both"/>
        <w:rPr>
          <w:rFonts w:ascii="Tahoma" w:eastAsia="Times New Roman" w:hAnsi="Tahoma" w:cs="Tahoma"/>
          <w:b/>
          <w:i/>
          <w:sz w:val="18"/>
          <w:szCs w:val="18"/>
          <w:lang w:val="es-ES" w:eastAsia="es-ES"/>
        </w:rPr>
      </w:pPr>
    </w:p>
    <w:p w:rsidR="00B675CC" w:rsidRDefault="00B675CC" w:rsidP="00113C5A">
      <w:pPr>
        <w:spacing w:after="0" w:line="276" w:lineRule="auto"/>
        <w:jc w:val="both"/>
        <w:rPr>
          <w:rFonts w:ascii="Tahoma" w:eastAsia="Times New Roman" w:hAnsi="Tahoma" w:cs="Tahoma"/>
          <w:b/>
          <w:i/>
          <w:sz w:val="18"/>
          <w:szCs w:val="18"/>
          <w:lang w:val="es-ES" w:eastAsia="es-ES"/>
        </w:rPr>
      </w:pPr>
    </w:p>
    <w:p w:rsidR="00113C5A" w:rsidRPr="00B675CC" w:rsidRDefault="00113C5A" w:rsidP="00113C5A">
      <w:pPr>
        <w:numPr>
          <w:ilvl w:val="0"/>
          <w:numId w:val="5"/>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El saldo al cierre de la cuenta pública del mes de</w:t>
      </w:r>
      <w:r w:rsidR="0058133D">
        <w:rPr>
          <w:rFonts w:ascii="Tahoma" w:eastAsia="Times New Roman" w:hAnsi="Tahoma" w:cs="Tahoma"/>
          <w:sz w:val="18"/>
          <w:szCs w:val="18"/>
          <w:lang w:val="es-ES" w:eastAsia="es-ES"/>
        </w:rPr>
        <w:t xml:space="preserve"> </w:t>
      </w:r>
      <w:r w:rsidR="009E4AC6">
        <w:rPr>
          <w:rFonts w:ascii="Tahoma" w:eastAsia="Times New Roman" w:hAnsi="Tahoma" w:cs="Tahoma"/>
          <w:sz w:val="18"/>
          <w:szCs w:val="18"/>
          <w:lang w:val="es-ES" w:eastAsia="es-ES"/>
        </w:rPr>
        <w:t xml:space="preserve">Septiembre </w:t>
      </w:r>
      <w:r w:rsidR="00B36F86">
        <w:rPr>
          <w:rFonts w:ascii="Tahoma" w:eastAsia="Times New Roman" w:hAnsi="Tahoma" w:cs="Tahoma"/>
          <w:sz w:val="18"/>
          <w:szCs w:val="18"/>
          <w:lang w:val="es-ES" w:eastAsia="es-ES"/>
        </w:rPr>
        <w:t>2</w:t>
      </w:r>
      <w:r>
        <w:rPr>
          <w:rFonts w:ascii="Tahoma" w:eastAsia="Times New Roman" w:hAnsi="Tahoma" w:cs="Tahoma"/>
          <w:sz w:val="18"/>
          <w:szCs w:val="18"/>
          <w:lang w:val="es-ES" w:eastAsia="es-ES"/>
        </w:rPr>
        <w:t xml:space="preserve">022 de esta cuenta se integra de conformidad </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a</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lo </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expresado en la siguiente</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tabla</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y</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asciende a la</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cantidad</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de</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w:t>
      </w:r>
      <w:r w:rsidR="004273F3" w:rsidRPr="00B675CC">
        <w:rPr>
          <w:rFonts w:ascii="Tahoma" w:eastAsia="Times New Roman" w:hAnsi="Tahoma" w:cs="Tahoma"/>
          <w:b/>
          <w:sz w:val="18"/>
          <w:szCs w:val="18"/>
          <w:lang w:val="es-ES" w:eastAsia="es-ES"/>
        </w:rPr>
        <w:t>$</w:t>
      </w:r>
      <w:r w:rsidR="00B675CC">
        <w:rPr>
          <w:rFonts w:ascii="Tahoma" w:eastAsia="Times New Roman" w:hAnsi="Tahoma" w:cs="Tahoma"/>
          <w:b/>
          <w:sz w:val="18"/>
          <w:szCs w:val="18"/>
          <w:lang w:val="es-ES" w:eastAsia="es-ES"/>
        </w:rPr>
        <w:t xml:space="preserve">333,473,410.81 </w:t>
      </w:r>
      <w:r w:rsidR="00DE0202" w:rsidRPr="00B675CC">
        <w:rPr>
          <w:rFonts w:ascii="Tahoma" w:eastAsia="Times New Roman" w:hAnsi="Tahoma" w:cs="Tahoma"/>
          <w:sz w:val="18"/>
          <w:szCs w:val="18"/>
          <w:lang w:val="es-ES" w:eastAsia="es-ES"/>
        </w:rPr>
        <w:t xml:space="preserve"> (</w:t>
      </w:r>
      <w:r w:rsidR="00B675CC">
        <w:rPr>
          <w:rFonts w:ascii="Tahoma" w:eastAsia="Times New Roman" w:hAnsi="Tahoma" w:cs="Tahoma"/>
          <w:sz w:val="18"/>
          <w:szCs w:val="18"/>
          <w:lang w:val="es-ES" w:eastAsia="es-ES"/>
        </w:rPr>
        <w:t>Trescientos treinta y tres millones cuatrocientos setenta y tres mil cuatrocientos diez pesos 81</w:t>
      </w:r>
      <w:r w:rsidR="00DE0202" w:rsidRPr="00B675CC">
        <w:rPr>
          <w:rFonts w:ascii="Tahoma" w:eastAsia="Times New Roman" w:hAnsi="Tahoma" w:cs="Tahoma"/>
          <w:sz w:val="18"/>
          <w:szCs w:val="18"/>
          <w:lang w:val="es-ES" w:eastAsia="es-ES"/>
        </w:rPr>
        <w:t>/</w:t>
      </w:r>
      <w:r w:rsidRPr="00B675CC">
        <w:rPr>
          <w:rFonts w:ascii="Tahoma" w:eastAsia="Times New Roman" w:hAnsi="Tahoma" w:cs="Tahoma"/>
          <w:sz w:val="18"/>
          <w:szCs w:val="18"/>
          <w:lang w:val="es-ES" w:eastAsia="es-ES"/>
        </w:rPr>
        <w:t>100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B675CC" w:rsidRDefault="00B675CC"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6466" w:type="dxa"/>
        <w:tblInd w:w="2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1536"/>
        <w:gridCol w:w="1646"/>
      </w:tblGrid>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Rubro</w:t>
            </w:r>
          </w:p>
        </w:tc>
        <w:tc>
          <w:tcPr>
            <w:tcW w:w="1543"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c>
          <w:tcPr>
            <w:tcW w:w="1478" w:type="dxa"/>
            <w:tcBorders>
              <w:top w:val="single" w:sz="4" w:space="0" w:color="auto"/>
              <w:left w:val="single" w:sz="4" w:space="0" w:color="auto"/>
              <w:bottom w:val="single" w:sz="4" w:space="0" w:color="auto"/>
              <w:right w:val="single" w:sz="4" w:space="0" w:color="auto"/>
            </w:tcBorders>
            <w:shd w:val="clear" w:color="auto" w:fill="D9D9D9"/>
          </w:tcPr>
          <w:p w:rsidR="00113C5A" w:rsidRDefault="00113C5A">
            <w:pPr>
              <w:spacing w:after="0" w:line="276" w:lineRule="auto"/>
              <w:jc w:val="center"/>
              <w:rPr>
                <w:rFonts w:ascii="Tahoma" w:eastAsia="Times New Roman" w:hAnsi="Tahoma" w:cs="Tahoma"/>
                <w:b/>
                <w:sz w:val="18"/>
                <w:szCs w:val="18"/>
                <w:lang w:val="es-ES" w:eastAsia="es-ES"/>
              </w:rPr>
            </w:pPr>
          </w:p>
        </w:tc>
      </w:tr>
      <w:tr w:rsidR="00113C5A" w:rsidTr="002A5229">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Participaciones</w:t>
            </w:r>
          </w:p>
        </w:tc>
        <w:tc>
          <w:tcPr>
            <w:tcW w:w="154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c>
          <w:tcPr>
            <w:tcW w:w="1478" w:type="dxa"/>
            <w:tcBorders>
              <w:top w:val="single" w:sz="4" w:space="0" w:color="auto"/>
              <w:left w:val="single" w:sz="4" w:space="0" w:color="auto"/>
              <w:bottom w:val="single" w:sz="4" w:space="0" w:color="auto"/>
              <w:right w:val="single" w:sz="4" w:space="0" w:color="auto"/>
            </w:tcBorders>
          </w:tcPr>
          <w:p w:rsidR="00113C5A" w:rsidRDefault="00B675CC">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174,740,701.81</w:t>
            </w:r>
          </w:p>
        </w:tc>
      </w:tr>
      <w:tr w:rsidR="00113C5A" w:rsidTr="004273F3">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Fondo General de Participaciones</w:t>
            </w:r>
          </w:p>
        </w:tc>
        <w:tc>
          <w:tcPr>
            <w:tcW w:w="1543" w:type="dxa"/>
            <w:tcBorders>
              <w:top w:val="single" w:sz="4" w:space="0" w:color="auto"/>
              <w:left w:val="single" w:sz="4" w:space="0" w:color="auto"/>
              <w:bottom w:val="single" w:sz="4" w:space="0" w:color="auto"/>
              <w:right w:val="single" w:sz="4" w:space="0" w:color="auto"/>
            </w:tcBorders>
          </w:tcPr>
          <w:p w:rsidR="00113C5A" w:rsidRDefault="00B675CC">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110,612,994.99</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D74EA6">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Fondo de Fomento Municipal</w:t>
            </w:r>
          </w:p>
        </w:tc>
        <w:tc>
          <w:tcPr>
            <w:tcW w:w="1543" w:type="dxa"/>
            <w:tcBorders>
              <w:top w:val="single" w:sz="4" w:space="0" w:color="auto"/>
              <w:left w:val="single" w:sz="4" w:space="0" w:color="auto"/>
              <w:bottom w:val="single" w:sz="4" w:space="0" w:color="auto"/>
              <w:right w:val="single" w:sz="4" w:space="0" w:color="auto"/>
            </w:tcBorders>
          </w:tcPr>
          <w:p w:rsidR="00113C5A" w:rsidRDefault="00B675CC" w:rsidP="00ED5270">
            <w:pPr>
              <w:spacing w:after="0" w:line="276" w:lineRule="auto"/>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38,153,411.94</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D74EA6">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ISAN</w:t>
            </w:r>
          </w:p>
        </w:tc>
        <w:tc>
          <w:tcPr>
            <w:tcW w:w="1543" w:type="dxa"/>
            <w:tcBorders>
              <w:top w:val="single" w:sz="4" w:space="0" w:color="auto"/>
              <w:left w:val="single" w:sz="4" w:space="0" w:color="auto"/>
              <w:bottom w:val="single" w:sz="4" w:space="0" w:color="auto"/>
              <w:right w:val="single" w:sz="4" w:space="0" w:color="auto"/>
            </w:tcBorders>
          </w:tcPr>
          <w:p w:rsidR="00113C5A" w:rsidRDefault="00B675CC" w:rsidP="002A522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2,303,931.39</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D74EA6">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IEPS</w:t>
            </w:r>
          </w:p>
        </w:tc>
        <w:tc>
          <w:tcPr>
            <w:tcW w:w="1543" w:type="dxa"/>
            <w:tcBorders>
              <w:top w:val="single" w:sz="4" w:space="0" w:color="auto"/>
              <w:left w:val="single" w:sz="4" w:space="0" w:color="auto"/>
              <w:bottom w:val="single" w:sz="4" w:space="0" w:color="auto"/>
              <w:right w:val="single" w:sz="4" w:space="0" w:color="auto"/>
            </w:tcBorders>
          </w:tcPr>
          <w:p w:rsidR="00113C5A" w:rsidRDefault="00B675CC">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2,721,993.97</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D74EA6">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Fondo de Fiscalización</w:t>
            </w:r>
          </w:p>
        </w:tc>
        <w:tc>
          <w:tcPr>
            <w:tcW w:w="1543" w:type="dxa"/>
            <w:tcBorders>
              <w:top w:val="single" w:sz="4" w:space="0" w:color="auto"/>
              <w:left w:val="single" w:sz="4" w:space="0" w:color="auto"/>
              <w:bottom w:val="single" w:sz="4" w:space="0" w:color="auto"/>
              <w:right w:val="single" w:sz="4" w:space="0" w:color="auto"/>
            </w:tcBorders>
          </w:tcPr>
          <w:p w:rsidR="00113C5A" w:rsidRDefault="00B675CC">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4,772,625.10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D74EA6">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IESP Gasolina y </w:t>
            </w:r>
            <w:proofErr w:type="spellStart"/>
            <w:r>
              <w:rPr>
                <w:rFonts w:ascii="Tahoma" w:eastAsia="Times New Roman" w:hAnsi="Tahoma" w:cs="Tahoma"/>
                <w:sz w:val="18"/>
                <w:szCs w:val="18"/>
                <w:lang w:val="es-ES" w:eastAsia="es-ES"/>
              </w:rPr>
              <w:t>Diesel</w:t>
            </w:r>
            <w:proofErr w:type="spellEnd"/>
          </w:p>
        </w:tc>
        <w:tc>
          <w:tcPr>
            <w:tcW w:w="1543" w:type="dxa"/>
            <w:tcBorders>
              <w:top w:val="single" w:sz="4" w:space="0" w:color="auto"/>
              <w:left w:val="single" w:sz="4" w:space="0" w:color="auto"/>
              <w:bottom w:val="single" w:sz="4" w:space="0" w:color="auto"/>
              <w:right w:val="single" w:sz="4" w:space="0" w:color="auto"/>
            </w:tcBorders>
          </w:tcPr>
          <w:p w:rsidR="00113C5A" w:rsidRDefault="00B675CC">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3,983,812.97</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D74EA6">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Participación Articulo 3-B LCF</w:t>
            </w:r>
          </w:p>
        </w:tc>
        <w:tc>
          <w:tcPr>
            <w:tcW w:w="1543" w:type="dxa"/>
            <w:tcBorders>
              <w:top w:val="single" w:sz="4" w:space="0" w:color="auto"/>
              <w:left w:val="single" w:sz="4" w:space="0" w:color="auto"/>
              <w:bottom w:val="single" w:sz="4" w:space="0" w:color="auto"/>
              <w:right w:val="single" w:sz="4" w:space="0" w:color="auto"/>
            </w:tcBorders>
          </w:tcPr>
          <w:p w:rsidR="00113C5A" w:rsidRDefault="00B675CC" w:rsidP="004273F3">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3,111,619.00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D74EA6">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ISR Participable </w:t>
            </w:r>
          </w:p>
        </w:tc>
        <w:tc>
          <w:tcPr>
            <w:tcW w:w="1543" w:type="dxa"/>
            <w:tcBorders>
              <w:top w:val="single" w:sz="4" w:space="0" w:color="auto"/>
              <w:left w:val="single" w:sz="4" w:space="0" w:color="auto"/>
              <w:bottom w:val="single" w:sz="4" w:space="0" w:color="auto"/>
              <w:right w:val="single" w:sz="4" w:space="0" w:color="auto"/>
            </w:tcBorders>
          </w:tcPr>
          <w:p w:rsidR="00113C5A" w:rsidRDefault="00B675CC" w:rsidP="002A522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9,080,312.45</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8221CE">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Aportaciones</w:t>
            </w:r>
          </w:p>
        </w:tc>
        <w:tc>
          <w:tcPr>
            <w:tcW w:w="154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highlight w:val="yellow"/>
                <w:lang w:val="es-ES" w:eastAsia="es-ES"/>
              </w:rPr>
            </w:pPr>
          </w:p>
        </w:tc>
        <w:tc>
          <w:tcPr>
            <w:tcW w:w="1478" w:type="dxa"/>
            <w:tcBorders>
              <w:top w:val="single" w:sz="4" w:space="0" w:color="auto"/>
              <w:left w:val="single" w:sz="4" w:space="0" w:color="auto"/>
              <w:bottom w:val="single" w:sz="4" w:space="0" w:color="auto"/>
              <w:right w:val="single" w:sz="4" w:space="0" w:color="auto"/>
            </w:tcBorders>
          </w:tcPr>
          <w:p w:rsidR="00113C5A" w:rsidRDefault="00B675CC">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157,656,732.00</w:t>
            </w:r>
          </w:p>
        </w:tc>
      </w:tr>
      <w:tr w:rsidR="00113C5A" w:rsidTr="00D74EA6">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FAIS</w:t>
            </w:r>
          </w:p>
        </w:tc>
        <w:tc>
          <w:tcPr>
            <w:tcW w:w="1543" w:type="dxa"/>
            <w:tcBorders>
              <w:top w:val="single" w:sz="4" w:space="0" w:color="auto"/>
              <w:left w:val="single" w:sz="4" w:space="0" w:color="auto"/>
              <w:bottom w:val="single" w:sz="4" w:space="0" w:color="auto"/>
              <w:right w:val="single" w:sz="4" w:space="0" w:color="auto"/>
            </w:tcBorders>
          </w:tcPr>
          <w:p w:rsidR="00113C5A" w:rsidRDefault="00B675CC">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91,232,408.00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4273F3">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FORTAMUN</w:t>
            </w:r>
          </w:p>
        </w:tc>
        <w:tc>
          <w:tcPr>
            <w:tcW w:w="1543" w:type="dxa"/>
            <w:tcBorders>
              <w:top w:val="single" w:sz="4" w:space="0" w:color="auto"/>
              <w:left w:val="single" w:sz="4" w:space="0" w:color="auto"/>
              <w:bottom w:val="single" w:sz="4" w:space="0" w:color="auto"/>
              <w:right w:val="single" w:sz="4" w:space="0" w:color="auto"/>
            </w:tcBorders>
          </w:tcPr>
          <w:p w:rsidR="00113C5A" w:rsidRDefault="00B675CC">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66,424,324.00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ED5270">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Convenios</w:t>
            </w:r>
          </w:p>
        </w:tc>
        <w:tc>
          <w:tcPr>
            <w:tcW w:w="154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highlight w:val="yellow"/>
                <w:lang w:val="es-ES" w:eastAsia="es-ES"/>
              </w:rPr>
            </w:pPr>
          </w:p>
        </w:tc>
        <w:tc>
          <w:tcPr>
            <w:tcW w:w="1478" w:type="dxa"/>
            <w:tcBorders>
              <w:top w:val="single" w:sz="4" w:space="0" w:color="auto"/>
              <w:left w:val="single" w:sz="4" w:space="0" w:color="auto"/>
              <w:bottom w:val="single" w:sz="4" w:space="0" w:color="auto"/>
              <w:right w:val="single" w:sz="4" w:space="0" w:color="auto"/>
            </w:tcBorders>
          </w:tcPr>
          <w:p w:rsidR="00113C5A" w:rsidRDefault="00B675CC">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1,075,977.00</w:t>
            </w:r>
          </w:p>
        </w:tc>
      </w:tr>
      <w:tr w:rsidR="00113C5A" w:rsidTr="00D74EA6">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Multas Federales No Fiscales</w:t>
            </w:r>
          </w:p>
        </w:tc>
        <w:tc>
          <w:tcPr>
            <w:tcW w:w="1543" w:type="dxa"/>
            <w:tcBorders>
              <w:top w:val="single" w:sz="4" w:space="0" w:color="auto"/>
              <w:left w:val="single" w:sz="4" w:space="0" w:color="auto"/>
              <w:bottom w:val="single" w:sz="4" w:space="0" w:color="auto"/>
              <w:right w:val="single" w:sz="4" w:space="0" w:color="auto"/>
            </w:tcBorders>
          </w:tcPr>
          <w:p w:rsidR="00113C5A" w:rsidRDefault="00D75A37">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0.00</w:t>
            </w:r>
          </w:p>
          <w:p w:rsidR="00D75A37" w:rsidRDefault="00D75A37">
            <w:pPr>
              <w:spacing w:after="0" w:line="276" w:lineRule="auto"/>
              <w:jc w:val="right"/>
              <w:rPr>
                <w:rFonts w:ascii="Tahoma" w:eastAsia="Times New Roman" w:hAnsi="Tahoma" w:cs="Tahoma"/>
                <w:i/>
                <w:sz w:val="18"/>
                <w:szCs w:val="18"/>
                <w:lang w:val="es-ES" w:eastAsia="es-ES"/>
              </w:rPr>
            </w:pP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4273F3">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ZOFEMAT</w:t>
            </w:r>
          </w:p>
        </w:tc>
        <w:tc>
          <w:tcPr>
            <w:tcW w:w="1543" w:type="dxa"/>
            <w:tcBorders>
              <w:top w:val="single" w:sz="4" w:space="0" w:color="auto"/>
              <w:left w:val="single" w:sz="4" w:space="0" w:color="auto"/>
              <w:bottom w:val="single" w:sz="4" w:space="0" w:color="auto"/>
              <w:right w:val="single" w:sz="4" w:space="0" w:color="auto"/>
            </w:tcBorders>
          </w:tcPr>
          <w:p w:rsidR="00D75A37" w:rsidRDefault="00B675CC" w:rsidP="008221CE">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742,380.00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B675CC">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Convenios de programas federales</w:t>
            </w:r>
          </w:p>
        </w:tc>
        <w:tc>
          <w:tcPr>
            <w:tcW w:w="1543" w:type="dxa"/>
            <w:tcBorders>
              <w:top w:val="single" w:sz="4" w:space="0" w:color="auto"/>
              <w:left w:val="single" w:sz="4" w:space="0" w:color="auto"/>
              <w:bottom w:val="single" w:sz="4" w:space="0" w:color="auto"/>
              <w:right w:val="single" w:sz="4" w:space="0" w:color="auto"/>
            </w:tcBorders>
          </w:tcPr>
          <w:p w:rsidR="00113C5A" w:rsidRDefault="00B675CC" w:rsidP="008221C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283,897.00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B675CC">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Aportación Programa de Infraestructura Agrícola </w:t>
            </w:r>
          </w:p>
        </w:tc>
        <w:tc>
          <w:tcPr>
            <w:tcW w:w="1543" w:type="dxa"/>
            <w:tcBorders>
              <w:top w:val="single" w:sz="4" w:space="0" w:color="auto"/>
              <w:left w:val="single" w:sz="4" w:space="0" w:color="auto"/>
              <w:bottom w:val="single" w:sz="4" w:space="0" w:color="auto"/>
              <w:right w:val="single" w:sz="4" w:space="0" w:color="auto"/>
            </w:tcBorders>
          </w:tcPr>
          <w:p w:rsidR="00113C5A" w:rsidRDefault="00B675CC">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49,700.00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C06403" w:rsidRDefault="00C06403"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Gastos  y Otras Pérdidas</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numPr>
          <w:ilvl w:val="0"/>
          <w:numId w:val="5"/>
        </w:numPr>
        <w:spacing w:after="0" w:line="276" w:lineRule="auto"/>
        <w:jc w:val="both"/>
        <w:rPr>
          <w:rFonts w:ascii="Tahoma" w:eastAsia="Times New Roman" w:hAnsi="Tahoma" w:cs="Tahoma"/>
          <w:sz w:val="18"/>
          <w:szCs w:val="18"/>
          <w:lang w:val="es-ES" w:eastAsia="es-ES"/>
        </w:rPr>
      </w:pPr>
      <w:r w:rsidRPr="00BB6803">
        <w:rPr>
          <w:rFonts w:ascii="Tahoma" w:eastAsia="Times New Roman" w:hAnsi="Tahoma" w:cs="Tahoma"/>
          <w:sz w:val="18"/>
          <w:szCs w:val="18"/>
          <w:lang w:val="es-ES" w:eastAsia="es-ES"/>
        </w:rPr>
        <w:t>Se integra por las cuentas de gastos de Servicios Personales, Materiales y Suministros, Servicios Generales, Transferencias, Asignaciones, Subsidios y Otras Ayudas, Participaciones y Aportaciones e Intereses, Comisiones y Otros Gastos como se muestra en la tabla y su saldo al cierre del mes de</w:t>
      </w:r>
      <w:r w:rsidR="009E4AC6">
        <w:rPr>
          <w:rFonts w:ascii="Tahoma" w:eastAsia="Times New Roman" w:hAnsi="Tahoma" w:cs="Tahoma"/>
          <w:sz w:val="18"/>
          <w:szCs w:val="18"/>
          <w:lang w:val="es-ES" w:eastAsia="es-ES"/>
        </w:rPr>
        <w:t xml:space="preserve"> Septiembre</w:t>
      </w:r>
      <w:r w:rsidR="00B36F86">
        <w:rPr>
          <w:rFonts w:ascii="Tahoma" w:eastAsia="Times New Roman" w:hAnsi="Tahoma" w:cs="Tahoma"/>
          <w:sz w:val="18"/>
          <w:szCs w:val="18"/>
          <w:lang w:val="es-ES" w:eastAsia="es-ES"/>
        </w:rPr>
        <w:t xml:space="preserve"> </w:t>
      </w:r>
      <w:r w:rsidR="0058133D">
        <w:rPr>
          <w:rFonts w:ascii="Tahoma" w:eastAsia="Times New Roman" w:hAnsi="Tahoma" w:cs="Tahoma"/>
          <w:sz w:val="18"/>
          <w:szCs w:val="18"/>
          <w:lang w:val="es-ES" w:eastAsia="es-ES"/>
        </w:rPr>
        <w:t xml:space="preserve"> </w:t>
      </w:r>
      <w:r w:rsidRPr="00BB6803">
        <w:rPr>
          <w:rFonts w:ascii="Tahoma" w:eastAsia="Times New Roman" w:hAnsi="Tahoma" w:cs="Tahoma"/>
          <w:sz w:val="18"/>
          <w:szCs w:val="18"/>
          <w:lang w:val="es-ES" w:eastAsia="es-ES"/>
        </w:rPr>
        <w:t xml:space="preserve">2022 asciende a la cantidad </w:t>
      </w:r>
      <w:r w:rsidRPr="008D58A8">
        <w:rPr>
          <w:rFonts w:ascii="Tahoma" w:eastAsia="Times New Roman" w:hAnsi="Tahoma" w:cs="Tahoma"/>
          <w:sz w:val="18"/>
          <w:szCs w:val="18"/>
          <w:lang w:val="es-ES" w:eastAsia="es-ES"/>
        </w:rPr>
        <w:t xml:space="preserve">de </w:t>
      </w:r>
      <w:r w:rsidRPr="008D58A8">
        <w:rPr>
          <w:rFonts w:ascii="Tahoma" w:eastAsia="Times New Roman" w:hAnsi="Tahoma" w:cs="Tahoma"/>
          <w:b/>
          <w:sz w:val="18"/>
          <w:szCs w:val="18"/>
          <w:lang w:val="es-ES" w:eastAsia="es-ES"/>
        </w:rPr>
        <w:t xml:space="preserve">$ </w:t>
      </w:r>
      <w:r w:rsidR="008D58A8" w:rsidRPr="008D58A8">
        <w:rPr>
          <w:rFonts w:ascii="Tahoma" w:eastAsia="Times New Roman" w:hAnsi="Tahoma" w:cs="Tahoma"/>
          <w:b/>
          <w:sz w:val="18"/>
          <w:szCs w:val="18"/>
          <w:lang w:val="es-ES" w:eastAsia="es-ES"/>
        </w:rPr>
        <w:t>275</w:t>
      </w:r>
      <w:proofErr w:type="gramStart"/>
      <w:r w:rsidR="008D58A8" w:rsidRPr="008D58A8">
        <w:rPr>
          <w:rFonts w:ascii="Tahoma" w:eastAsia="Times New Roman" w:hAnsi="Tahoma" w:cs="Tahoma"/>
          <w:b/>
          <w:sz w:val="18"/>
          <w:szCs w:val="18"/>
          <w:lang w:val="es-ES" w:eastAsia="es-ES"/>
        </w:rPr>
        <w:t>,310,011.85</w:t>
      </w:r>
      <w:proofErr w:type="gramEnd"/>
      <w:r w:rsidR="004E1D99" w:rsidRPr="008D58A8">
        <w:rPr>
          <w:rFonts w:ascii="Tahoma" w:eastAsia="Times New Roman" w:hAnsi="Tahoma" w:cs="Tahoma"/>
          <w:b/>
          <w:sz w:val="18"/>
          <w:szCs w:val="18"/>
          <w:lang w:val="es-ES" w:eastAsia="es-ES"/>
        </w:rPr>
        <w:t xml:space="preserve"> </w:t>
      </w:r>
      <w:r w:rsidRPr="008D58A8">
        <w:rPr>
          <w:rFonts w:ascii="Tahoma" w:eastAsia="Times New Roman" w:hAnsi="Tahoma" w:cs="Tahoma"/>
          <w:sz w:val="18"/>
          <w:szCs w:val="18"/>
          <w:lang w:val="es-ES" w:eastAsia="es-ES"/>
        </w:rPr>
        <w:t>(</w:t>
      </w:r>
      <w:r w:rsidR="00961241" w:rsidRPr="008D58A8">
        <w:rPr>
          <w:rFonts w:ascii="Tahoma" w:eastAsia="Times New Roman" w:hAnsi="Tahoma" w:cs="Tahoma"/>
          <w:sz w:val="18"/>
          <w:szCs w:val="18"/>
          <w:lang w:val="es-ES" w:eastAsia="es-ES"/>
        </w:rPr>
        <w:t xml:space="preserve">Doscientos </w:t>
      </w:r>
      <w:r w:rsidR="008D58A8" w:rsidRPr="008D58A8">
        <w:rPr>
          <w:rFonts w:ascii="Tahoma" w:eastAsia="Times New Roman" w:hAnsi="Tahoma" w:cs="Tahoma"/>
          <w:sz w:val="18"/>
          <w:szCs w:val="18"/>
          <w:lang w:val="es-ES" w:eastAsia="es-ES"/>
        </w:rPr>
        <w:t>setenta y cinco millones trescientos diez mil  once  pesos 85</w:t>
      </w:r>
      <w:r w:rsidR="00961241" w:rsidRPr="008D58A8">
        <w:rPr>
          <w:rFonts w:ascii="Tahoma" w:eastAsia="Times New Roman" w:hAnsi="Tahoma" w:cs="Tahoma"/>
          <w:sz w:val="18"/>
          <w:szCs w:val="18"/>
          <w:lang w:val="es-ES" w:eastAsia="es-ES"/>
        </w:rPr>
        <w:t>/100</w:t>
      </w:r>
      <w:r w:rsidR="00BB6803" w:rsidRPr="008D58A8">
        <w:rPr>
          <w:rFonts w:ascii="Tahoma" w:eastAsia="Times New Roman" w:hAnsi="Tahoma" w:cs="Tahoma"/>
          <w:sz w:val="18"/>
          <w:szCs w:val="18"/>
          <w:lang w:val="es-ES" w:eastAsia="es-ES"/>
        </w:rPr>
        <w:t xml:space="preserve"> m.n.)</w:t>
      </w:r>
    </w:p>
    <w:p w:rsidR="00E47853" w:rsidRDefault="00E47853" w:rsidP="00E47853">
      <w:pPr>
        <w:spacing w:after="0" w:line="276" w:lineRule="auto"/>
        <w:jc w:val="both"/>
        <w:rPr>
          <w:rFonts w:ascii="Tahoma" w:eastAsia="Times New Roman" w:hAnsi="Tahoma" w:cs="Tahoma"/>
          <w:sz w:val="18"/>
          <w:szCs w:val="18"/>
          <w:lang w:val="es-ES" w:eastAsia="es-ES"/>
        </w:rPr>
      </w:pPr>
    </w:p>
    <w:p w:rsidR="00E47853" w:rsidRDefault="00E47853" w:rsidP="00E47853">
      <w:pPr>
        <w:spacing w:after="0" w:line="276" w:lineRule="auto"/>
        <w:jc w:val="both"/>
        <w:rPr>
          <w:rFonts w:ascii="Tahoma" w:eastAsia="Times New Roman" w:hAnsi="Tahoma" w:cs="Tahoma"/>
          <w:sz w:val="18"/>
          <w:szCs w:val="18"/>
          <w:lang w:val="es-ES" w:eastAsia="es-ES"/>
        </w:rPr>
      </w:pPr>
    </w:p>
    <w:p w:rsidR="00E47853" w:rsidRDefault="00E47853" w:rsidP="00E47853">
      <w:pPr>
        <w:spacing w:after="0" w:line="276" w:lineRule="auto"/>
        <w:jc w:val="both"/>
        <w:rPr>
          <w:rFonts w:ascii="Tahoma" w:eastAsia="Times New Roman" w:hAnsi="Tahoma" w:cs="Tahoma"/>
          <w:sz w:val="18"/>
          <w:szCs w:val="18"/>
          <w:lang w:val="es-ES" w:eastAsia="es-ES"/>
        </w:rPr>
      </w:pPr>
    </w:p>
    <w:p w:rsidR="00E47853" w:rsidRDefault="00E47853" w:rsidP="00E47853">
      <w:pPr>
        <w:spacing w:after="0" w:line="276" w:lineRule="auto"/>
        <w:jc w:val="both"/>
        <w:rPr>
          <w:rFonts w:ascii="Tahoma" w:eastAsia="Times New Roman" w:hAnsi="Tahoma" w:cs="Tahoma"/>
          <w:sz w:val="18"/>
          <w:szCs w:val="18"/>
          <w:lang w:val="es-ES" w:eastAsia="es-ES"/>
        </w:rPr>
      </w:pPr>
      <w:bookmarkStart w:id="0" w:name="_GoBack"/>
      <w:bookmarkEnd w:id="0"/>
    </w:p>
    <w:p w:rsidR="00B12CFE" w:rsidRPr="00BB6803" w:rsidRDefault="00B12CFE" w:rsidP="00113C5A">
      <w:pPr>
        <w:numPr>
          <w:ilvl w:val="0"/>
          <w:numId w:val="5"/>
        </w:numPr>
        <w:spacing w:after="0" w:line="276" w:lineRule="auto"/>
        <w:jc w:val="both"/>
        <w:rPr>
          <w:rFonts w:ascii="Tahoma" w:eastAsia="Times New Roman" w:hAnsi="Tahoma" w:cs="Tahoma"/>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tbl>
      <w:tblPr>
        <w:tblW w:w="7702"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0"/>
        <w:gridCol w:w="2102"/>
      </w:tblGrid>
      <w:tr w:rsidR="00113C5A" w:rsidTr="00113C5A">
        <w:trPr>
          <w:trHeight w:val="272"/>
        </w:trPr>
        <w:tc>
          <w:tcPr>
            <w:tcW w:w="5600"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Rubro</w:t>
            </w:r>
          </w:p>
        </w:tc>
        <w:tc>
          <w:tcPr>
            <w:tcW w:w="2102"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E819B5">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Servicios Personales</w:t>
            </w:r>
          </w:p>
        </w:tc>
        <w:tc>
          <w:tcPr>
            <w:tcW w:w="2102" w:type="dxa"/>
            <w:tcBorders>
              <w:top w:val="single" w:sz="4" w:space="0" w:color="auto"/>
              <w:left w:val="single" w:sz="4" w:space="0" w:color="auto"/>
              <w:bottom w:val="single" w:sz="4" w:space="0" w:color="auto"/>
              <w:right w:val="single" w:sz="4" w:space="0" w:color="auto"/>
            </w:tcBorders>
          </w:tcPr>
          <w:p w:rsidR="008251CB" w:rsidRDefault="008D58A8" w:rsidP="00785B7C">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160,744,438.03</w:t>
            </w:r>
          </w:p>
        </w:tc>
      </w:tr>
      <w:tr w:rsidR="00113C5A" w:rsidTr="00E819B5">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Materiales y Suministros</w:t>
            </w:r>
          </w:p>
        </w:tc>
        <w:tc>
          <w:tcPr>
            <w:tcW w:w="2102" w:type="dxa"/>
            <w:tcBorders>
              <w:top w:val="single" w:sz="4" w:space="0" w:color="auto"/>
              <w:left w:val="single" w:sz="4" w:space="0" w:color="auto"/>
              <w:bottom w:val="single" w:sz="4" w:space="0" w:color="auto"/>
              <w:right w:val="single" w:sz="4" w:space="0" w:color="auto"/>
            </w:tcBorders>
          </w:tcPr>
          <w:p w:rsidR="00113C5A" w:rsidRPr="00E819B5" w:rsidRDefault="008D58A8">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13,745,568.95</w:t>
            </w:r>
          </w:p>
        </w:tc>
      </w:tr>
      <w:tr w:rsidR="00113C5A" w:rsidTr="00E819B5">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Servicios Generales</w:t>
            </w:r>
          </w:p>
        </w:tc>
        <w:tc>
          <w:tcPr>
            <w:tcW w:w="2102" w:type="dxa"/>
            <w:tcBorders>
              <w:top w:val="single" w:sz="4" w:space="0" w:color="auto"/>
              <w:left w:val="single" w:sz="4" w:space="0" w:color="auto"/>
              <w:bottom w:val="single" w:sz="4" w:space="0" w:color="auto"/>
              <w:right w:val="single" w:sz="4" w:space="0" w:color="auto"/>
            </w:tcBorders>
          </w:tcPr>
          <w:p w:rsidR="00113C5A" w:rsidRPr="00E819B5" w:rsidRDefault="008D58A8">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33,857,571.70</w:t>
            </w:r>
          </w:p>
        </w:tc>
      </w:tr>
      <w:tr w:rsidR="00113C5A" w:rsidTr="00961241">
        <w:trPr>
          <w:trHeight w:val="323"/>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Transferencia Internas y Asignaciones al Sector Publico</w:t>
            </w:r>
          </w:p>
        </w:tc>
        <w:tc>
          <w:tcPr>
            <w:tcW w:w="2102" w:type="dxa"/>
            <w:tcBorders>
              <w:top w:val="single" w:sz="4" w:space="0" w:color="auto"/>
              <w:left w:val="single" w:sz="4" w:space="0" w:color="auto"/>
              <w:bottom w:val="single" w:sz="4" w:space="0" w:color="auto"/>
              <w:right w:val="single" w:sz="4" w:space="0" w:color="auto"/>
            </w:tcBorders>
          </w:tcPr>
          <w:p w:rsidR="00113C5A" w:rsidRPr="00E819B5" w:rsidRDefault="008D58A8" w:rsidP="00785B7C">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17,444,999.94</w:t>
            </w:r>
          </w:p>
        </w:tc>
      </w:tr>
      <w:tr w:rsidR="00113C5A" w:rsidTr="00E819B5">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Subsidios y Subvenciones</w:t>
            </w:r>
          </w:p>
        </w:tc>
        <w:tc>
          <w:tcPr>
            <w:tcW w:w="2102" w:type="dxa"/>
            <w:tcBorders>
              <w:top w:val="single" w:sz="4" w:space="0" w:color="auto"/>
              <w:left w:val="single" w:sz="4" w:space="0" w:color="auto"/>
              <w:bottom w:val="single" w:sz="4" w:space="0" w:color="auto"/>
              <w:right w:val="single" w:sz="4" w:space="0" w:color="auto"/>
            </w:tcBorders>
          </w:tcPr>
          <w:p w:rsidR="00113C5A" w:rsidRPr="008D58A8" w:rsidRDefault="008D58A8" w:rsidP="00785B7C">
            <w:pPr>
              <w:spacing w:after="0" w:line="276" w:lineRule="auto"/>
              <w:jc w:val="right"/>
              <w:rPr>
                <w:rFonts w:ascii="Tahoma" w:eastAsia="Times New Roman" w:hAnsi="Tahoma" w:cs="Tahoma"/>
                <w:sz w:val="18"/>
                <w:szCs w:val="18"/>
                <w:lang w:val="es-ES" w:eastAsia="es-ES"/>
              </w:rPr>
            </w:pPr>
            <w:r w:rsidRPr="008D58A8">
              <w:rPr>
                <w:rFonts w:ascii="Tahoma" w:eastAsia="Times New Roman" w:hAnsi="Tahoma" w:cs="Tahoma"/>
                <w:sz w:val="18"/>
                <w:szCs w:val="18"/>
                <w:lang w:val="es-ES" w:eastAsia="es-ES"/>
              </w:rPr>
              <w:t>876,632.00</w:t>
            </w:r>
          </w:p>
        </w:tc>
      </w:tr>
      <w:tr w:rsidR="00113C5A" w:rsidTr="00E819B5">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Ayudas Sociales</w:t>
            </w:r>
          </w:p>
        </w:tc>
        <w:tc>
          <w:tcPr>
            <w:tcW w:w="2102" w:type="dxa"/>
            <w:tcBorders>
              <w:top w:val="single" w:sz="4" w:space="0" w:color="auto"/>
              <w:left w:val="single" w:sz="4" w:space="0" w:color="auto"/>
              <w:bottom w:val="single" w:sz="4" w:space="0" w:color="auto"/>
              <w:right w:val="single" w:sz="4" w:space="0" w:color="auto"/>
            </w:tcBorders>
          </w:tcPr>
          <w:p w:rsidR="00113C5A" w:rsidRPr="008D58A8" w:rsidRDefault="008D58A8">
            <w:pPr>
              <w:spacing w:after="0" w:line="276" w:lineRule="auto"/>
              <w:jc w:val="right"/>
              <w:rPr>
                <w:rFonts w:ascii="Tahoma" w:eastAsia="Times New Roman" w:hAnsi="Tahoma" w:cs="Tahoma"/>
                <w:sz w:val="18"/>
                <w:szCs w:val="18"/>
                <w:lang w:val="es-ES" w:eastAsia="es-ES"/>
              </w:rPr>
            </w:pPr>
            <w:r w:rsidRPr="008D58A8">
              <w:rPr>
                <w:rFonts w:ascii="Tahoma" w:eastAsia="Times New Roman" w:hAnsi="Tahoma" w:cs="Tahoma"/>
                <w:sz w:val="18"/>
                <w:szCs w:val="18"/>
                <w:lang w:val="es-ES" w:eastAsia="es-ES"/>
              </w:rPr>
              <w:t>785,310.65</w:t>
            </w:r>
          </w:p>
        </w:tc>
      </w:tr>
      <w:tr w:rsidR="00113C5A" w:rsidTr="000F0E13">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Pensiones y Jubilaciones</w:t>
            </w:r>
          </w:p>
        </w:tc>
        <w:tc>
          <w:tcPr>
            <w:tcW w:w="2102" w:type="dxa"/>
            <w:tcBorders>
              <w:top w:val="single" w:sz="4" w:space="0" w:color="auto"/>
              <w:left w:val="single" w:sz="4" w:space="0" w:color="auto"/>
              <w:bottom w:val="single" w:sz="4" w:space="0" w:color="auto"/>
              <w:right w:val="single" w:sz="4" w:space="0" w:color="auto"/>
            </w:tcBorders>
          </w:tcPr>
          <w:p w:rsidR="00113C5A" w:rsidRDefault="008D58A8">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44,633,267.58</w:t>
            </w:r>
          </w:p>
        </w:tc>
      </w:tr>
      <w:tr w:rsidR="00113C5A" w:rsidTr="00E819B5">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Participaciones y Aportaciones</w:t>
            </w:r>
          </w:p>
        </w:tc>
        <w:tc>
          <w:tcPr>
            <w:tcW w:w="2102" w:type="dxa"/>
            <w:tcBorders>
              <w:top w:val="single" w:sz="4" w:space="0" w:color="auto"/>
              <w:left w:val="single" w:sz="4" w:space="0" w:color="auto"/>
              <w:bottom w:val="single" w:sz="4" w:space="0" w:color="auto"/>
              <w:right w:val="single" w:sz="4" w:space="0" w:color="auto"/>
            </w:tcBorders>
          </w:tcPr>
          <w:p w:rsidR="008D58A8" w:rsidRPr="00E819B5" w:rsidRDefault="008D58A8" w:rsidP="008D58A8">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236,530.00</w:t>
            </w:r>
          </w:p>
        </w:tc>
      </w:tr>
      <w:tr w:rsidR="00113C5A" w:rsidRPr="00E819B5"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Intereses, Comisiones y Otros Gastos de la deuda</w:t>
            </w:r>
          </w:p>
        </w:tc>
        <w:tc>
          <w:tcPr>
            <w:tcW w:w="2102" w:type="dxa"/>
            <w:tcBorders>
              <w:top w:val="single" w:sz="4" w:space="0" w:color="auto"/>
              <w:left w:val="single" w:sz="4" w:space="0" w:color="auto"/>
              <w:bottom w:val="single" w:sz="4" w:space="0" w:color="auto"/>
              <w:right w:val="single" w:sz="4" w:space="0" w:color="auto"/>
            </w:tcBorders>
          </w:tcPr>
          <w:p w:rsidR="00113C5A" w:rsidRPr="00E819B5" w:rsidRDefault="008D58A8" w:rsidP="0066405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2,985,490.07</w:t>
            </w:r>
          </w:p>
        </w:tc>
      </w:tr>
      <w:tr w:rsidR="00113C5A" w:rsidRPr="00E819B5" w:rsidTr="00961241">
        <w:trPr>
          <w:trHeight w:val="140"/>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Otros Gastos</w:t>
            </w:r>
          </w:p>
        </w:tc>
        <w:tc>
          <w:tcPr>
            <w:tcW w:w="2102" w:type="dxa"/>
            <w:tcBorders>
              <w:top w:val="single" w:sz="4" w:space="0" w:color="auto"/>
              <w:left w:val="single" w:sz="4" w:space="0" w:color="auto"/>
              <w:bottom w:val="single" w:sz="4" w:space="0" w:color="auto"/>
              <w:right w:val="single" w:sz="4" w:space="0" w:color="auto"/>
            </w:tcBorders>
          </w:tcPr>
          <w:p w:rsidR="00961241" w:rsidRPr="00E819B5" w:rsidRDefault="00785B7C">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202.03</w:t>
            </w:r>
          </w:p>
        </w:tc>
      </w:tr>
    </w:tbl>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NOTAS AL ESTADO DE VARIACION EN LA HACIENDA PUBLICA</w:t>
      </w: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Se informa de manera agrupada, acerca de las modificaciones al patrimonio contribuido.</w:t>
      </w:r>
    </w:p>
    <w:p w:rsidR="00113C5A" w:rsidRDefault="00113C5A" w:rsidP="00113C5A">
      <w:pPr>
        <w:spacing w:after="0" w:line="276" w:lineRule="auto"/>
        <w:ind w:left="1069"/>
        <w:contextualSpacing/>
        <w:rPr>
          <w:rFonts w:ascii="Tahoma" w:hAnsi="Tahoma" w:cs="Tahoma"/>
          <w:spacing w:val="-1"/>
          <w:sz w:val="18"/>
          <w:szCs w:val="18"/>
          <w:lang w:val="es-ES" w:eastAsia="es-ES"/>
        </w:rPr>
      </w:pPr>
    </w:p>
    <w:p w:rsidR="00113C5A" w:rsidRDefault="00113C5A" w:rsidP="00113C5A">
      <w:pPr>
        <w:spacing w:after="0" w:line="276" w:lineRule="auto"/>
        <w:ind w:left="1069"/>
        <w:contextualSpacing/>
        <w:rPr>
          <w:rFonts w:ascii="Tahoma" w:hAnsi="Tahoma" w:cs="Tahoma"/>
          <w:spacing w:val="-1"/>
          <w:sz w:val="18"/>
          <w:szCs w:val="18"/>
          <w:lang w:val="es-ES" w:eastAsia="es-ES"/>
        </w:rPr>
      </w:pPr>
      <w:r>
        <w:rPr>
          <w:rFonts w:ascii="Tahoma" w:hAnsi="Tahoma" w:cs="Tahoma"/>
          <w:spacing w:val="-1"/>
          <w:sz w:val="18"/>
          <w:szCs w:val="18"/>
          <w:lang w:val="es-ES" w:eastAsia="es-ES"/>
        </w:rPr>
        <w:t>No Existen modificaciones al Patrimonio Contribuido</w:t>
      </w:r>
    </w:p>
    <w:p w:rsidR="00113C5A" w:rsidRDefault="00113C5A" w:rsidP="00113C5A">
      <w:pPr>
        <w:spacing w:after="0" w:line="276" w:lineRule="auto"/>
        <w:ind w:left="1069"/>
        <w:contextualSpacing/>
        <w:rPr>
          <w:rFonts w:ascii="Tahoma" w:hAnsi="Tahoma" w:cs="Tahoma"/>
          <w:spacing w:val="-1"/>
          <w:sz w:val="18"/>
          <w:szCs w:val="18"/>
          <w:lang w:val="es-ES" w:eastAsia="es-ES"/>
        </w:rPr>
      </w:pPr>
    </w:p>
    <w:p w:rsidR="00C06403" w:rsidRDefault="00C06403" w:rsidP="00113C5A">
      <w:pPr>
        <w:spacing w:after="0" w:line="276" w:lineRule="auto"/>
        <w:ind w:left="1069"/>
        <w:contextualSpacing/>
        <w:rPr>
          <w:rFonts w:ascii="Tahoma" w:hAnsi="Tahoma" w:cs="Tahoma"/>
          <w:spacing w:val="-1"/>
          <w:sz w:val="18"/>
          <w:szCs w:val="18"/>
          <w:lang w:val="es-ES" w:eastAsia="es-ES"/>
        </w:rPr>
      </w:pPr>
    </w:p>
    <w:p w:rsidR="00C06403" w:rsidRDefault="00C06403" w:rsidP="00113C5A">
      <w:pPr>
        <w:spacing w:after="0" w:line="276" w:lineRule="auto"/>
        <w:ind w:left="1069"/>
        <w:contextualSpacing/>
        <w:rPr>
          <w:rFonts w:ascii="Tahoma" w:hAnsi="Tahoma" w:cs="Tahoma"/>
          <w:spacing w:val="-1"/>
          <w:sz w:val="18"/>
          <w:szCs w:val="18"/>
          <w:lang w:val="es-ES" w:eastAsia="es-ES"/>
        </w:rPr>
      </w:pPr>
    </w:p>
    <w:p w:rsidR="00113C5A"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Se informará de manera agrupada, acerca del monto y procedencia de los recursos que modifican al patrimonio generado.</w:t>
      </w:r>
    </w:p>
    <w:p w:rsidR="00113C5A" w:rsidRDefault="00113C5A" w:rsidP="00113C5A">
      <w:pPr>
        <w:spacing w:before="80" w:after="0" w:line="276" w:lineRule="auto"/>
        <w:ind w:left="1069"/>
        <w:contextualSpacing/>
        <w:jc w:val="both"/>
        <w:rPr>
          <w:rFonts w:ascii="Tahoma" w:hAnsi="Tahoma" w:cs="Tahoma"/>
          <w:b/>
          <w:spacing w:val="-1"/>
          <w:sz w:val="18"/>
          <w:szCs w:val="18"/>
          <w:lang w:val="es-ES" w:eastAsia="es-ES"/>
        </w:rPr>
      </w:pPr>
    </w:p>
    <w:p w:rsidR="00C06403" w:rsidRDefault="00C06403" w:rsidP="00113C5A">
      <w:pPr>
        <w:spacing w:before="80" w:after="0" w:line="276" w:lineRule="auto"/>
        <w:ind w:left="1069"/>
        <w:contextualSpacing/>
        <w:jc w:val="both"/>
        <w:rPr>
          <w:rFonts w:ascii="Tahoma" w:hAnsi="Tahoma" w:cs="Tahoma"/>
          <w:b/>
          <w:spacing w:val="-1"/>
          <w:sz w:val="18"/>
          <w:szCs w:val="18"/>
          <w:lang w:val="es-ES" w:eastAsia="es-ES"/>
        </w:rPr>
      </w:pPr>
    </w:p>
    <w:p w:rsidR="00113C5A" w:rsidRDefault="00113C5A" w:rsidP="00113C5A">
      <w:pPr>
        <w:spacing w:before="80" w:after="0" w:line="276" w:lineRule="auto"/>
        <w:ind w:left="709"/>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Se informa de manera agrupada, acerca del monto del cierre del mes </w:t>
      </w:r>
      <w:r w:rsidR="0058133D">
        <w:rPr>
          <w:rFonts w:ascii="Tahoma" w:hAnsi="Tahoma" w:cs="Tahoma"/>
          <w:spacing w:val="-1"/>
          <w:sz w:val="18"/>
          <w:szCs w:val="18"/>
          <w:lang w:val="es-ES" w:eastAsia="es-ES"/>
        </w:rPr>
        <w:t xml:space="preserve">de </w:t>
      </w:r>
      <w:r w:rsidR="009E4AC6">
        <w:rPr>
          <w:rFonts w:ascii="Tahoma" w:hAnsi="Tahoma" w:cs="Tahoma"/>
          <w:spacing w:val="-1"/>
          <w:sz w:val="18"/>
          <w:szCs w:val="18"/>
          <w:lang w:val="es-ES" w:eastAsia="es-ES"/>
        </w:rPr>
        <w:t xml:space="preserve">Septiembre </w:t>
      </w:r>
      <w:r w:rsidR="00B36F86">
        <w:rPr>
          <w:rFonts w:ascii="Tahoma" w:hAnsi="Tahoma" w:cs="Tahoma"/>
          <w:spacing w:val="-1"/>
          <w:sz w:val="18"/>
          <w:szCs w:val="18"/>
          <w:lang w:val="es-ES" w:eastAsia="es-ES"/>
        </w:rPr>
        <w:t xml:space="preserve"> </w:t>
      </w:r>
      <w:r>
        <w:rPr>
          <w:rFonts w:ascii="Tahoma" w:hAnsi="Tahoma" w:cs="Tahoma"/>
          <w:spacing w:val="-1"/>
          <w:sz w:val="18"/>
          <w:szCs w:val="18"/>
          <w:lang w:val="es-ES" w:eastAsia="es-ES"/>
        </w:rPr>
        <w:t>2022, así como la procedencia de los recursos que modifican la Hacienda Pública generada:</w:t>
      </w:r>
    </w:p>
    <w:p w:rsidR="00113C5A" w:rsidRDefault="00113C5A" w:rsidP="00113C5A">
      <w:pPr>
        <w:spacing w:before="80" w:after="0" w:line="276" w:lineRule="auto"/>
        <w:ind w:left="709"/>
        <w:jc w:val="both"/>
        <w:rPr>
          <w:rFonts w:ascii="Tahoma" w:hAnsi="Tahoma" w:cs="Tahoma"/>
          <w:spacing w:val="-1"/>
          <w:sz w:val="18"/>
          <w:szCs w:val="18"/>
          <w:lang w:val="es-ES" w:eastAsia="es-ES"/>
        </w:rPr>
      </w:pPr>
    </w:p>
    <w:p w:rsidR="00113C5A" w:rsidRDefault="00113C5A" w:rsidP="00113C5A">
      <w:pPr>
        <w:spacing w:before="80" w:after="0" w:line="276" w:lineRule="auto"/>
        <w:ind w:left="709"/>
        <w:jc w:val="both"/>
        <w:rPr>
          <w:rFonts w:ascii="Tahoma" w:hAnsi="Tahoma" w:cs="Tahoma"/>
          <w:spacing w:val="-1"/>
          <w:sz w:val="18"/>
          <w:szCs w:val="18"/>
          <w:lang w:val="es-ES" w:eastAsia="es-ES"/>
        </w:rPr>
      </w:pPr>
    </w:p>
    <w:tbl>
      <w:tblPr>
        <w:tblW w:w="891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701"/>
        <w:gridCol w:w="1560"/>
        <w:gridCol w:w="1701"/>
        <w:gridCol w:w="1715"/>
      </w:tblGrid>
      <w:tr w:rsidR="00113C5A" w:rsidTr="00124D01">
        <w:tc>
          <w:tcPr>
            <w:tcW w:w="223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Descripción</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Saldo Inicial</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Movimientos</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Saldo Final</w:t>
            </w:r>
          </w:p>
        </w:tc>
        <w:tc>
          <w:tcPr>
            <w:tcW w:w="171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100" w:beforeAutospacing="1" w:after="100" w:afterAutospacing="1"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Procedencia de los recursos que lo Modifican</w:t>
            </w:r>
          </w:p>
        </w:tc>
      </w:tr>
      <w:tr w:rsidR="00113C5A" w:rsidTr="00124D01">
        <w:tc>
          <w:tcPr>
            <w:tcW w:w="2234" w:type="dxa"/>
            <w:tcBorders>
              <w:top w:val="single" w:sz="4" w:space="0" w:color="auto"/>
              <w:left w:val="single" w:sz="4" w:space="0" w:color="auto"/>
              <w:bottom w:val="single" w:sz="4" w:space="0" w:color="auto"/>
              <w:right w:val="single" w:sz="4" w:space="0" w:color="auto"/>
            </w:tcBorders>
            <w:hideMark/>
          </w:tcPr>
          <w:p w:rsidR="00113C5A" w:rsidRDefault="00113C5A">
            <w:pPr>
              <w:spacing w:before="80" w:after="0" w:line="276" w:lineRule="auto"/>
              <w:jc w:val="center"/>
              <w:rPr>
                <w:rFonts w:ascii="Tahoma" w:hAnsi="Tahoma" w:cs="Tahoma"/>
                <w:spacing w:val="-1"/>
                <w:sz w:val="18"/>
                <w:szCs w:val="18"/>
                <w:lang w:val="es-ES" w:eastAsia="es-ES"/>
              </w:rPr>
            </w:pPr>
            <w:r>
              <w:rPr>
                <w:rFonts w:ascii="Tahoma" w:hAnsi="Tahoma" w:cs="Tahoma"/>
                <w:spacing w:val="-1"/>
                <w:sz w:val="18"/>
                <w:szCs w:val="18"/>
                <w:lang w:val="es-ES" w:eastAsia="es-ES"/>
              </w:rPr>
              <w:t>Resultado de ejercicio anteriores</w:t>
            </w:r>
          </w:p>
        </w:tc>
        <w:tc>
          <w:tcPr>
            <w:tcW w:w="1701" w:type="dxa"/>
            <w:tcBorders>
              <w:top w:val="single" w:sz="4" w:space="0" w:color="auto"/>
              <w:left w:val="single" w:sz="4" w:space="0" w:color="auto"/>
              <w:bottom w:val="single" w:sz="4" w:space="0" w:color="auto"/>
              <w:right w:val="single" w:sz="4" w:space="0" w:color="auto"/>
            </w:tcBorders>
            <w:hideMark/>
          </w:tcPr>
          <w:p w:rsidR="00113C5A" w:rsidRDefault="004B3F66">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428,276,317.40</w:t>
            </w:r>
          </w:p>
        </w:tc>
        <w:tc>
          <w:tcPr>
            <w:tcW w:w="1560" w:type="dxa"/>
            <w:tcBorders>
              <w:top w:val="single" w:sz="4" w:space="0" w:color="auto"/>
              <w:left w:val="single" w:sz="4" w:space="0" w:color="auto"/>
              <w:bottom w:val="single" w:sz="4" w:space="0" w:color="auto"/>
              <w:right w:val="single" w:sz="4" w:space="0" w:color="auto"/>
            </w:tcBorders>
            <w:hideMark/>
          </w:tcPr>
          <w:p w:rsidR="00113C5A" w:rsidRDefault="004B3F66" w:rsidP="004B3F66">
            <w:pPr>
              <w:tabs>
                <w:tab w:val="center" w:pos="742"/>
                <w:tab w:val="left" w:pos="1460"/>
              </w:tabs>
              <w:spacing w:before="80" w:after="0" w:line="276" w:lineRule="auto"/>
              <w:rPr>
                <w:rFonts w:ascii="Tahoma" w:hAnsi="Tahoma" w:cs="Tahoma"/>
                <w:spacing w:val="-1"/>
                <w:sz w:val="18"/>
                <w:szCs w:val="18"/>
                <w:lang w:val="es-ES" w:eastAsia="es-ES"/>
              </w:rPr>
            </w:pPr>
            <w:r>
              <w:rPr>
                <w:rFonts w:ascii="Tahoma" w:hAnsi="Tahoma" w:cs="Tahoma"/>
                <w:spacing w:val="-1"/>
                <w:sz w:val="18"/>
                <w:szCs w:val="18"/>
                <w:lang w:val="es-ES" w:eastAsia="es-ES"/>
              </w:rPr>
              <w:t xml:space="preserve">        913,447.13</w:t>
            </w:r>
          </w:p>
        </w:tc>
        <w:tc>
          <w:tcPr>
            <w:tcW w:w="1701" w:type="dxa"/>
            <w:tcBorders>
              <w:top w:val="single" w:sz="4" w:space="0" w:color="auto"/>
              <w:left w:val="single" w:sz="4" w:space="0" w:color="auto"/>
              <w:bottom w:val="single" w:sz="4" w:space="0" w:color="auto"/>
              <w:right w:val="single" w:sz="4" w:space="0" w:color="auto"/>
            </w:tcBorders>
            <w:hideMark/>
          </w:tcPr>
          <w:p w:rsidR="00113C5A" w:rsidRDefault="004B3F66" w:rsidP="00C91FEF">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427,362,870.27</w:t>
            </w:r>
          </w:p>
        </w:tc>
        <w:tc>
          <w:tcPr>
            <w:tcW w:w="1715" w:type="dxa"/>
            <w:tcBorders>
              <w:top w:val="single" w:sz="4" w:space="0" w:color="auto"/>
              <w:left w:val="single" w:sz="4" w:space="0" w:color="auto"/>
              <w:bottom w:val="single" w:sz="4" w:space="0" w:color="auto"/>
              <w:right w:val="single" w:sz="4" w:space="0" w:color="auto"/>
            </w:tcBorders>
            <w:hideMark/>
          </w:tcPr>
          <w:p w:rsidR="00113C5A" w:rsidRDefault="00113C5A">
            <w:pPr>
              <w:spacing w:before="80" w:after="0" w:line="276" w:lineRule="auto"/>
              <w:jc w:val="center"/>
              <w:rPr>
                <w:rFonts w:ascii="Tahoma" w:hAnsi="Tahoma" w:cs="Tahoma"/>
                <w:spacing w:val="-1"/>
                <w:sz w:val="18"/>
                <w:szCs w:val="18"/>
                <w:lang w:val="es-ES" w:eastAsia="es-ES"/>
              </w:rPr>
            </w:pPr>
            <w:r>
              <w:rPr>
                <w:rFonts w:ascii="Tahoma" w:hAnsi="Tahoma" w:cs="Tahoma"/>
                <w:spacing w:val="-1"/>
                <w:sz w:val="18"/>
                <w:szCs w:val="18"/>
                <w:lang w:val="es-ES" w:eastAsia="es-ES"/>
              </w:rPr>
              <w:t>Afectada por reclasificación no registradas en el ejercicio 2021</w:t>
            </w:r>
          </w:p>
        </w:tc>
      </w:tr>
    </w:tbl>
    <w:p w:rsidR="00113C5A" w:rsidRDefault="00113C5A" w:rsidP="00113C5A">
      <w:pPr>
        <w:spacing w:after="0" w:line="276" w:lineRule="auto"/>
        <w:jc w:val="both"/>
        <w:rPr>
          <w:rFonts w:ascii="Tahoma" w:hAnsi="Tahoma" w:cs="Tahoma"/>
          <w:b/>
          <w:spacing w:val="-1"/>
          <w:sz w:val="18"/>
          <w:szCs w:val="18"/>
          <w:lang w:val="es-ES" w:eastAsia="es-ES"/>
        </w:rPr>
      </w:pPr>
    </w:p>
    <w:p w:rsidR="00124D01" w:rsidRDefault="00124D01" w:rsidP="00113C5A">
      <w:pPr>
        <w:spacing w:after="0" w:line="276" w:lineRule="auto"/>
        <w:jc w:val="both"/>
        <w:rPr>
          <w:rFonts w:ascii="Tahoma" w:hAnsi="Tahoma" w:cs="Tahoma"/>
          <w:b/>
          <w:spacing w:val="-1"/>
          <w:sz w:val="18"/>
          <w:szCs w:val="18"/>
          <w:lang w:val="es-ES" w:eastAsia="es-ES"/>
        </w:rPr>
      </w:pPr>
    </w:p>
    <w:p w:rsidR="00124D01" w:rsidRDefault="00124D01" w:rsidP="00113C5A">
      <w:pPr>
        <w:spacing w:after="0" w:line="276" w:lineRule="auto"/>
        <w:jc w:val="both"/>
        <w:rPr>
          <w:rFonts w:ascii="Tahoma" w:hAnsi="Tahoma" w:cs="Tahoma"/>
          <w:b/>
          <w:spacing w:val="-1"/>
          <w:sz w:val="18"/>
          <w:szCs w:val="18"/>
          <w:lang w:val="es-ES" w:eastAsia="es-ES"/>
        </w:rPr>
      </w:pPr>
    </w:p>
    <w:p w:rsidR="00124D01" w:rsidRDefault="00124D01" w:rsidP="00113C5A">
      <w:pPr>
        <w:spacing w:after="0" w:line="276" w:lineRule="auto"/>
        <w:jc w:val="both"/>
        <w:rPr>
          <w:rFonts w:ascii="Tahoma" w:eastAsia="Times New Roman" w:hAnsi="Tahoma" w:cs="Tahoma"/>
          <w:b/>
          <w:sz w:val="18"/>
          <w:szCs w:val="18"/>
          <w:lang w:val="es-ES" w:eastAsia="es-ES"/>
        </w:rPr>
      </w:pPr>
    </w:p>
    <w:p w:rsidR="008D58A8" w:rsidRDefault="008D58A8" w:rsidP="00113C5A">
      <w:pPr>
        <w:spacing w:after="0" w:line="276" w:lineRule="auto"/>
        <w:jc w:val="both"/>
        <w:rPr>
          <w:rFonts w:ascii="Tahoma" w:eastAsia="Times New Roman" w:hAnsi="Tahoma" w:cs="Tahoma"/>
          <w:b/>
          <w:sz w:val="18"/>
          <w:szCs w:val="18"/>
          <w:lang w:val="es-ES" w:eastAsia="es-ES"/>
        </w:rPr>
      </w:pPr>
    </w:p>
    <w:p w:rsidR="008D58A8" w:rsidRDefault="008D58A8" w:rsidP="00113C5A">
      <w:pPr>
        <w:spacing w:after="0" w:line="276" w:lineRule="auto"/>
        <w:jc w:val="both"/>
        <w:rPr>
          <w:rFonts w:ascii="Tahoma" w:eastAsia="Times New Roman" w:hAnsi="Tahoma" w:cs="Tahoma"/>
          <w:b/>
          <w:sz w:val="18"/>
          <w:szCs w:val="18"/>
          <w:lang w:val="es-ES" w:eastAsia="es-ES"/>
        </w:rPr>
      </w:pPr>
    </w:p>
    <w:p w:rsidR="00113C5A"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NOTAS AL ESTADO DE FLUJO DE EFECTIVO</w:t>
      </w:r>
    </w:p>
    <w:p w:rsidR="00113C5A" w:rsidRDefault="00113C5A"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r w:rsidRPr="00523220">
        <w:rPr>
          <w:rFonts w:ascii="Tahoma" w:eastAsia="Times New Roman" w:hAnsi="Tahoma" w:cs="Tahoma"/>
          <w:b/>
          <w:sz w:val="18"/>
          <w:szCs w:val="18"/>
          <w:lang w:val="es-ES" w:eastAsia="es-ES"/>
        </w:rPr>
        <w:t>Efectivo y equivalentes</w:t>
      </w:r>
    </w:p>
    <w:p w:rsidR="00113C5A"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Análisis de los saldos inicial y final que figuran en la última parte del Estado de Flujo de Efectivo en la cuenta de efectivo y equivalentes es como sigue:</w:t>
      </w:r>
    </w:p>
    <w:p w:rsidR="00523220" w:rsidRDefault="00523220" w:rsidP="00113C5A">
      <w:pPr>
        <w:spacing w:before="80" w:after="0" w:line="276" w:lineRule="auto"/>
        <w:ind w:left="1069"/>
        <w:contextualSpacing/>
        <w:jc w:val="both"/>
        <w:rPr>
          <w:rFonts w:ascii="Tahoma" w:hAnsi="Tahoma" w:cs="Tahoma"/>
          <w:spacing w:val="-1"/>
          <w:sz w:val="18"/>
          <w:szCs w:val="18"/>
          <w:lang w:val="es-ES" w:eastAsia="es-ES"/>
        </w:rPr>
      </w:pPr>
    </w:p>
    <w:tbl>
      <w:tblPr>
        <w:tblW w:w="860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Cuenta</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Final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Final</w:t>
            </w: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tcPr>
          <w:p w:rsidR="00113C5A" w:rsidRDefault="00113C5A">
            <w:pPr>
              <w:spacing w:after="0" w:line="276" w:lineRule="auto"/>
              <w:jc w:val="center"/>
              <w:rPr>
                <w:rFonts w:ascii="Tahoma" w:eastAsia="Times New Roman" w:hAnsi="Tahoma" w:cs="Tahoma"/>
                <w:b/>
                <w:bCs/>
                <w:color w:val="000000"/>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2021</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2022</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2021</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2022</w:t>
            </w: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Efectivo en Bancos – Tesorería</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48,340,944.99</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58,218,577.85</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9E0E72" w:rsidP="00523220">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83,338,031.63</w:t>
            </w: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Efectivo en Bancos – Dependencias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Inversiones Temporales (hasta 3 meses)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Fondos con Afectación Específica</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Depósitos de Fondos de Terceros y Otros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Otros Efectivos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Total de Efectivo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48,340,944.99</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58,218,577.85</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9E0E72" w:rsidP="00523220">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83,338,031.63</w:t>
            </w:r>
          </w:p>
        </w:tc>
      </w:tr>
    </w:tbl>
    <w:p w:rsidR="00113C5A" w:rsidRDefault="00113C5A" w:rsidP="00113C5A">
      <w:pPr>
        <w:spacing w:before="80" w:after="0" w:line="276" w:lineRule="auto"/>
        <w:ind w:left="1069"/>
        <w:contextualSpacing/>
        <w:jc w:val="both"/>
        <w:rPr>
          <w:rFonts w:ascii="Tahoma" w:hAnsi="Tahoma" w:cs="Tahoma"/>
          <w:spacing w:val="-1"/>
          <w:sz w:val="18"/>
          <w:szCs w:val="18"/>
          <w:lang w:val="es-ES" w:eastAsia="es-ES"/>
        </w:rPr>
      </w:pPr>
    </w:p>
    <w:p w:rsidR="00113C5A"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Adquisiciones de bienes muebles e inmuebles con su monto global al cierre del mes de </w:t>
      </w:r>
      <w:r>
        <w:rPr>
          <w:rFonts w:ascii="Tahoma" w:eastAsia="Times New Roman" w:hAnsi="Tahoma" w:cs="Tahoma"/>
          <w:sz w:val="18"/>
          <w:szCs w:val="18"/>
          <w:lang w:val="es-ES" w:eastAsia="es-ES"/>
        </w:rPr>
        <w:t xml:space="preserve"> </w:t>
      </w:r>
      <w:r w:rsidR="009E4AC6">
        <w:rPr>
          <w:rFonts w:ascii="Tahoma" w:eastAsia="Times New Roman" w:hAnsi="Tahoma" w:cs="Tahoma"/>
          <w:sz w:val="18"/>
          <w:szCs w:val="18"/>
          <w:lang w:val="es-ES" w:eastAsia="es-ES"/>
        </w:rPr>
        <w:t xml:space="preserve">Septiembre </w:t>
      </w:r>
      <w:r w:rsidR="00BB6803">
        <w:rPr>
          <w:rFonts w:ascii="Tahoma" w:hAnsi="Tahoma" w:cs="Tahoma"/>
          <w:spacing w:val="-1"/>
          <w:sz w:val="18"/>
          <w:szCs w:val="18"/>
          <w:lang w:val="es-ES" w:eastAsia="es-ES"/>
        </w:rPr>
        <w:t>2022 y</w:t>
      </w:r>
      <w:r>
        <w:rPr>
          <w:rFonts w:ascii="Tahoma" w:hAnsi="Tahoma" w:cs="Tahoma"/>
          <w:spacing w:val="-1"/>
          <w:sz w:val="18"/>
          <w:szCs w:val="18"/>
          <w:lang w:val="es-ES" w:eastAsia="es-ES"/>
        </w:rPr>
        <w:t xml:space="preserve"> en su caso, el porcentaje de estas adquisiciones que fueron realizadas mediante subsidios de capital del sector central. Adicionalmente, se revela el importe de los pagos que durante el ejercicio se hicieron por la compra de los elementos citados:</w:t>
      </w:r>
    </w:p>
    <w:p w:rsidR="00113C5A" w:rsidRDefault="00113C5A" w:rsidP="00113C5A">
      <w:pPr>
        <w:spacing w:before="80" w:after="0" w:line="276" w:lineRule="auto"/>
        <w:ind w:left="1069"/>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 </w:t>
      </w:r>
    </w:p>
    <w:tbl>
      <w:tblPr>
        <w:tblW w:w="865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0"/>
        <w:gridCol w:w="1563"/>
        <w:gridCol w:w="1972"/>
        <w:gridCol w:w="1705"/>
      </w:tblGrid>
      <w:tr w:rsidR="00113C5A" w:rsidTr="00113C5A">
        <w:trPr>
          <w:trHeight w:val="919"/>
        </w:trPr>
        <w:tc>
          <w:tcPr>
            <w:tcW w:w="3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Adquisiciones por actividades de inversión</w:t>
            </w:r>
          </w:p>
        </w:tc>
        <w:tc>
          <w:tcPr>
            <w:tcW w:w="15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Monto global</w:t>
            </w:r>
          </w:p>
        </w:tc>
        <w:tc>
          <w:tcPr>
            <w:tcW w:w="19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Porcentaje de adquisición con subsidios de sector central</w:t>
            </w:r>
          </w:p>
        </w:tc>
        <w:tc>
          <w:tcPr>
            <w:tcW w:w="17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Importe de pagos por la compra</w:t>
            </w:r>
          </w:p>
        </w:tc>
      </w:tr>
      <w:tr w:rsidR="00113C5A" w:rsidTr="00113C5A">
        <w:trPr>
          <w:trHeight w:val="460"/>
        </w:trPr>
        <w:tc>
          <w:tcPr>
            <w:tcW w:w="34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rPr>
                <w:rFonts w:ascii="Tahoma" w:eastAsia="Times New Roman" w:hAnsi="Tahoma" w:cs="Tahoma"/>
                <w:b/>
                <w:color w:val="000000"/>
                <w:sz w:val="18"/>
                <w:szCs w:val="18"/>
                <w:lang w:val="es-ES" w:eastAsia="es-ES"/>
              </w:rPr>
            </w:pPr>
            <w:r>
              <w:rPr>
                <w:rFonts w:ascii="Tahoma" w:eastAsia="Times New Roman" w:hAnsi="Tahoma" w:cs="Tahoma"/>
                <w:b/>
                <w:color w:val="000000"/>
                <w:sz w:val="18"/>
                <w:szCs w:val="18"/>
                <w:lang w:val="es-ES" w:eastAsia="es-ES"/>
              </w:rPr>
              <w:t>Bienes Inmuebles, Infraestructura y Construcciones en Proceso</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p w:rsidR="00113C5A" w:rsidRDefault="00113C5A">
            <w:pPr>
              <w:spacing w:after="0" w:line="276" w:lineRule="auto"/>
              <w:jc w:val="center"/>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before="100" w:beforeAutospacing="1" w:after="100" w:afterAutospacing="1"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Terrenos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before="100" w:beforeAutospacing="1" w:after="100" w:afterAutospacing="1"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Edificios no Habitacionales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46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Construcciones en proceso en Bienes de Dominio Público</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p w:rsidR="00113C5A" w:rsidRDefault="00113C5A">
            <w:pPr>
              <w:spacing w:after="0" w:line="276" w:lineRule="auto"/>
              <w:jc w:val="right"/>
              <w:rPr>
                <w:rFonts w:ascii="Tahoma" w:eastAsia="Times New Roman" w:hAnsi="Tahoma" w:cs="Tahoma"/>
                <w:bCs/>
                <w:color w:val="000000"/>
                <w:sz w:val="18"/>
                <w:szCs w:val="18"/>
                <w:lang w:val="es-ES" w:eastAsia="es-ES"/>
              </w:rPr>
            </w:pPr>
          </w:p>
        </w:tc>
      </w:tr>
      <w:tr w:rsidR="00113C5A" w:rsidTr="00113C5A">
        <w:trPr>
          <w:trHeight w:val="204"/>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Construcciones en proceso en Bienes Propios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rPr>
                <w:rFonts w:ascii="Tahoma" w:eastAsia="Times New Roman" w:hAnsi="Tahoma" w:cs="Tahoma"/>
                <w:b/>
                <w:color w:val="000000"/>
                <w:sz w:val="18"/>
                <w:szCs w:val="18"/>
                <w:lang w:val="es-ES" w:eastAsia="es-ES"/>
              </w:rPr>
            </w:pPr>
            <w:r>
              <w:rPr>
                <w:rFonts w:ascii="Tahoma" w:eastAsia="Times New Roman" w:hAnsi="Tahoma" w:cs="Tahoma"/>
                <w:b/>
                <w:color w:val="000000"/>
                <w:sz w:val="18"/>
                <w:szCs w:val="18"/>
                <w:lang w:val="es-ES" w:eastAsia="es-ES"/>
              </w:rPr>
              <w:t>Bienes Muebles</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Mobiliario y equipo de administración</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Mobiliario y equipo Educacional y Recreativo</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e Instrumental Médico y de Laboratorio</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de Transporte</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de Defensa y seguridad</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Maquinaria otros equipo y Herramientas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bl>
    <w:p w:rsidR="00113C5A" w:rsidRDefault="00113C5A"/>
    <w:p w:rsidR="009E0E72" w:rsidRDefault="009E0E72"/>
    <w:p w:rsidR="00113C5A" w:rsidRDefault="00113C5A" w:rsidP="00113C5A">
      <w:pPr>
        <w:spacing w:before="80" w:line="276" w:lineRule="auto"/>
        <w:ind w:left="709"/>
        <w:jc w:val="center"/>
        <w:rPr>
          <w:rFonts w:ascii="Tahoma" w:hAnsi="Tahoma" w:cs="Tahoma"/>
          <w:b/>
          <w:spacing w:val="-1"/>
          <w:sz w:val="18"/>
          <w:szCs w:val="18"/>
        </w:rPr>
      </w:pPr>
      <w:r>
        <w:rPr>
          <w:rFonts w:ascii="Tahoma" w:hAnsi="Tahoma" w:cs="Tahoma"/>
          <w:b/>
          <w:spacing w:val="-1"/>
          <w:sz w:val="18"/>
          <w:szCs w:val="18"/>
        </w:rPr>
        <w:lastRenderedPageBreak/>
        <w:t>B) NOTAS DE MEMORIA (Cuentas de Orden)</w:t>
      </w:r>
    </w:p>
    <w:p w:rsidR="00113C5A" w:rsidRDefault="00113C5A" w:rsidP="00113C5A">
      <w:pPr>
        <w:spacing w:before="80" w:line="276" w:lineRule="auto"/>
        <w:ind w:left="709"/>
        <w:jc w:val="both"/>
        <w:rPr>
          <w:rFonts w:ascii="Tahoma" w:hAnsi="Tahoma" w:cs="Tahoma"/>
          <w:spacing w:val="-1"/>
          <w:sz w:val="18"/>
          <w:szCs w:val="18"/>
          <w:lang w:eastAsia="es-ES"/>
        </w:rPr>
      </w:pPr>
      <w:r>
        <w:rPr>
          <w:rFonts w:ascii="Tahoma" w:hAnsi="Tahoma" w:cs="Tahoma"/>
          <w:spacing w:val="-1"/>
          <w:sz w:val="18"/>
          <w:szCs w:val="18"/>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Las cuentas que se manejan para efectos de estas Notas son las siguientes: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Cuentas de Orden Contables y Presupuestarias:</w:t>
      </w:r>
    </w:p>
    <w:p w:rsidR="00113C5A" w:rsidRDefault="00113C5A" w:rsidP="00113C5A">
      <w:pPr>
        <w:spacing w:before="80" w:line="276" w:lineRule="auto"/>
        <w:ind w:left="709"/>
        <w:jc w:val="both"/>
        <w:rPr>
          <w:rFonts w:ascii="Tahoma" w:hAnsi="Tahoma" w:cs="Tahoma"/>
          <w:b/>
          <w:spacing w:val="-1"/>
          <w:sz w:val="18"/>
          <w:szCs w:val="18"/>
        </w:rPr>
      </w:pPr>
      <w:r>
        <w:rPr>
          <w:rFonts w:ascii="Tahoma" w:hAnsi="Tahoma" w:cs="Tahoma"/>
          <w:b/>
          <w:spacing w:val="-1"/>
          <w:sz w:val="18"/>
          <w:szCs w:val="18"/>
        </w:rPr>
        <w:t>Contables: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Valores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Emisión de obligaciones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Avales y garantías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Juicios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Contratos para Inversión Mediante Proyectos para Prestación de Servicios (PPS) y Similares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Bienes concesionados o en comodato</w:t>
      </w:r>
    </w:p>
    <w:p w:rsidR="00113C5A" w:rsidRDefault="00113C5A" w:rsidP="00113C5A">
      <w:pPr>
        <w:spacing w:before="80"/>
        <w:ind w:left="709"/>
        <w:jc w:val="both"/>
        <w:rPr>
          <w:rFonts w:ascii="Tahoma" w:hAnsi="Tahoma" w:cs="Tahoma"/>
          <w:spacing w:val="-1"/>
          <w:sz w:val="18"/>
          <w:szCs w:val="18"/>
        </w:rPr>
      </w:pPr>
    </w:p>
    <w:p w:rsidR="00113C5A" w:rsidRDefault="00113C5A" w:rsidP="00113C5A">
      <w:pPr>
        <w:spacing w:before="80"/>
        <w:ind w:left="709"/>
        <w:jc w:val="both"/>
        <w:rPr>
          <w:rFonts w:ascii="Tahoma" w:hAnsi="Tahoma" w:cs="Tahoma"/>
          <w:b/>
          <w:spacing w:val="-1"/>
          <w:sz w:val="18"/>
          <w:szCs w:val="18"/>
        </w:rPr>
      </w:pPr>
      <w:r>
        <w:rPr>
          <w:rFonts w:ascii="Tahoma" w:hAnsi="Tahoma" w:cs="Tahoma"/>
          <w:b/>
          <w:spacing w:val="-1"/>
          <w:sz w:val="18"/>
          <w:szCs w:val="18"/>
        </w:rPr>
        <w:t>Presupuestarias:</w:t>
      </w:r>
    </w:p>
    <w:p w:rsidR="00113C5A" w:rsidRDefault="00113C5A" w:rsidP="00113C5A">
      <w:pPr>
        <w:spacing w:before="80"/>
        <w:ind w:left="709"/>
        <w:jc w:val="both"/>
        <w:rPr>
          <w:rFonts w:ascii="Tahoma" w:hAnsi="Tahoma" w:cs="Tahoma"/>
          <w:spacing w:val="-1"/>
          <w:sz w:val="18"/>
          <w:szCs w:val="18"/>
        </w:rPr>
      </w:pPr>
      <w:r>
        <w:rPr>
          <w:rFonts w:ascii="Tahoma" w:hAnsi="Tahoma" w:cs="Tahoma"/>
          <w:spacing w:val="-1"/>
          <w:sz w:val="18"/>
          <w:szCs w:val="18"/>
        </w:rPr>
        <w:tab/>
      </w:r>
    </w:p>
    <w:p w:rsidR="009E0E72" w:rsidRDefault="009E0E72" w:rsidP="00113C5A">
      <w:pPr>
        <w:spacing w:before="80"/>
        <w:ind w:left="709"/>
        <w:jc w:val="both"/>
        <w:rPr>
          <w:rFonts w:ascii="Tahoma" w:hAnsi="Tahoma" w:cs="Tahoma"/>
          <w:spacing w:val="-1"/>
          <w:sz w:val="18"/>
          <w:szCs w:val="18"/>
        </w:rPr>
      </w:pPr>
    </w:p>
    <w:p w:rsidR="00113C5A" w:rsidRDefault="00113C5A" w:rsidP="00113C5A">
      <w:pPr>
        <w:spacing w:after="200" w:line="360" w:lineRule="auto"/>
        <w:rPr>
          <w:rFonts w:ascii="Tahoma" w:hAnsi="Tahoma" w:cs="Tahoma"/>
          <w:b/>
          <w:i/>
          <w:sz w:val="18"/>
          <w:szCs w:val="18"/>
        </w:rPr>
      </w:pPr>
      <w:r>
        <w:rPr>
          <w:rFonts w:ascii="Tahoma" w:hAnsi="Tahoma" w:cs="Tahoma"/>
          <w:b/>
          <w:i/>
          <w:sz w:val="18"/>
          <w:szCs w:val="18"/>
        </w:rPr>
        <w:t xml:space="preserve">Cuentas de Ingresos Presupuestarias </w:t>
      </w: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4522"/>
        <w:gridCol w:w="1610"/>
        <w:gridCol w:w="1532"/>
      </w:tblGrid>
      <w:tr w:rsidR="00113C5A" w:rsidTr="00113C5A">
        <w:trPr>
          <w:trHeight w:val="300"/>
        </w:trPr>
        <w:tc>
          <w:tcPr>
            <w:tcW w:w="121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eastAsia="Times New Roman" w:hAnsi="Tahoma" w:cs="Tahoma"/>
                <w:b/>
                <w:bCs/>
                <w:color w:val="000000"/>
                <w:sz w:val="18"/>
                <w:szCs w:val="18"/>
                <w:lang w:eastAsia="es-MX"/>
              </w:rPr>
            </w:pPr>
            <w:r>
              <w:rPr>
                <w:rFonts w:ascii="Tahoma" w:hAnsi="Tahoma" w:cs="Tahoma"/>
                <w:b/>
                <w:bCs/>
                <w:color w:val="000000"/>
                <w:sz w:val="18"/>
                <w:szCs w:val="18"/>
                <w:lang w:eastAsia="es-MX"/>
              </w:rPr>
              <w:t>CUENTA CONTABLE</w:t>
            </w:r>
          </w:p>
        </w:tc>
        <w:tc>
          <w:tcPr>
            <w:tcW w:w="452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CUENTAS DE ORDEN PRESUPUESTARIAS</w:t>
            </w:r>
          </w:p>
        </w:tc>
        <w:tc>
          <w:tcPr>
            <w:tcW w:w="314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SALDO</w:t>
            </w:r>
          </w:p>
        </w:tc>
      </w:tr>
      <w:tr w:rsidR="00113C5A" w:rsidTr="00113C5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40" w:lineRule="auto"/>
              <w:rPr>
                <w:rFonts w:ascii="Tahoma" w:hAnsi="Tahoma" w:cs="Tahoma"/>
                <w:b/>
                <w:bCs/>
                <w:color w:val="000000"/>
                <w:sz w:val="18"/>
                <w:szCs w:val="18"/>
                <w:lang w:eastAsia="es-MX"/>
              </w:rPr>
            </w:pPr>
          </w:p>
        </w:tc>
        <w:tc>
          <w:tcPr>
            <w:tcW w:w="1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DEBE</w:t>
            </w:r>
          </w:p>
        </w:tc>
        <w:tc>
          <w:tcPr>
            <w:tcW w:w="15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HABER</w:t>
            </w:r>
          </w:p>
        </w:tc>
      </w:tr>
      <w:tr w:rsidR="00113C5A" w:rsidTr="00113C5A">
        <w:trPr>
          <w:trHeight w:val="450"/>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8.1</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b/>
                <w:bCs/>
                <w:color w:val="000000"/>
                <w:sz w:val="18"/>
                <w:szCs w:val="18"/>
                <w:lang w:eastAsia="es-MX"/>
              </w:rPr>
            </w:pPr>
            <w:r>
              <w:rPr>
                <w:rFonts w:ascii="Tahoma" w:hAnsi="Tahoma" w:cs="Tahoma"/>
                <w:b/>
                <w:bCs/>
                <w:color w:val="000000"/>
                <w:sz w:val="18"/>
                <w:szCs w:val="18"/>
                <w:lang w:eastAsia="es-MX"/>
              </w:rPr>
              <w:t>LEY DE INGRESOS</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113C5A">
        <w:trPr>
          <w:trHeight w:val="435"/>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8.1.1</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D84410">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545,855,585.48</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8.1.2</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POR EJECUTAR</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0.00   </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D84410" w:rsidP="00C91FEF">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168,768,811.53</w:t>
            </w:r>
          </w:p>
        </w:tc>
      </w:tr>
      <w:tr w:rsidR="00113C5A" w:rsidTr="00113C5A">
        <w:trPr>
          <w:trHeight w:val="525"/>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8.1.3</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MODIFICACIONES A LA 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0.00</w:t>
            </w:r>
          </w:p>
        </w:tc>
      </w:tr>
      <w:tr w:rsidR="00113C5A"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8.1.4</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DEVENGADA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0.00</w:t>
            </w:r>
          </w:p>
        </w:tc>
      </w:tr>
      <w:tr w:rsidR="00113C5A" w:rsidTr="00113C5A">
        <w:trPr>
          <w:trHeight w:val="405"/>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8.1.5</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RECAUDADA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D84410" w:rsidP="00C91FEF">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396,826,501.26</w:t>
            </w:r>
          </w:p>
        </w:tc>
      </w:tr>
    </w:tbl>
    <w:p w:rsidR="00113C5A" w:rsidRDefault="00113C5A" w:rsidP="00113C5A">
      <w:pPr>
        <w:spacing w:after="200" w:line="360" w:lineRule="auto"/>
        <w:rPr>
          <w:rFonts w:ascii="Tahoma" w:hAnsi="Tahoma" w:cs="Tahoma"/>
          <w:b/>
          <w:i/>
          <w:sz w:val="18"/>
          <w:szCs w:val="18"/>
        </w:rPr>
      </w:pPr>
    </w:p>
    <w:p w:rsidR="00113C5A" w:rsidRDefault="00113C5A" w:rsidP="00113C5A">
      <w:pPr>
        <w:spacing w:after="200" w:line="360" w:lineRule="auto"/>
        <w:rPr>
          <w:rFonts w:ascii="Tahoma" w:hAnsi="Tahoma" w:cs="Tahoma"/>
          <w:b/>
          <w:i/>
          <w:sz w:val="18"/>
          <w:szCs w:val="18"/>
        </w:rPr>
      </w:pPr>
    </w:p>
    <w:p w:rsidR="009E0E72" w:rsidRDefault="009E0E72" w:rsidP="00113C5A">
      <w:pPr>
        <w:spacing w:after="200" w:line="360" w:lineRule="auto"/>
        <w:rPr>
          <w:rFonts w:ascii="Tahoma" w:hAnsi="Tahoma" w:cs="Tahoma"/>
          <w:b/>
          <w:i/>
          <w:sz w:val="18"/>
          <w:szCs w:val="18"/>
        </w:rPr>
      </w:pPr>
    </w:p>
    <w:p w:rsidR="009E0E72" w:rsidRDefault="009E0E72" w:rsidP="00113C5A">
      <w:pPr>
        <w:spacing w:after="200" w:line="360" w:lineRule="auto"/>
        <w:rPr>
          <w:rFonts w:ascii="Tahoma" w:hAnsi="Tahoma" w:cs="Tahoma"/>
          <w:b/>
          <w:i/>
          <w:sz w:val="18"/>
          <w:szCs w:val="18"/>
        </w:rPr>
      </w:pPr>
    </w:p>
    <w:p w:rsidR="00113C5A" w:rsidRDefault="00113C5A" w:rsidP="00113C5A">
      <w:pPr>
        <w:spacing w:after="200" w:line="360" w:lineRule="auto"/>
        <w:rPr>
          <w:rFonts w:ascii="Tahoma" w:hAnsi="Tahoma" w:cs="Tahoma"/>
          <w:b/>
          <w:i/>
          <w:sz w:val="18"/>
          <w:szCs w:val="18"/>
        </w:rPr>
      </w:pPr>
      <w:r w:rsidRPr="00C60C40">
        <w:rPr>
          <w:rFonts w:ascii="Tahoma" w:hAnsi="Tahoma" w:cs="Tahoma"/>
          <w:b/>
          <w:i/>
          <w:sz w:val="18"/>
          <w:szCs w:val="18"/>
        </w:rPr>
        <w:lastRenderedPageBreak/>
        <w:t>Cuentas de Egresos Presupuestarias</w:t>
      </w:r>
      <w:r>
        <w:rPr>
          <w:rFonts w:ascii="Tahoma" w:hAnsi="Tahoma" w:cs="Tahoma"/>
          <w:b/>
          <w:i/>
          <w:sz w:val="18"/>
          <w:szCs w:val="18"/>
        </w:rPr>
        <w:t xml:space="preserve"> </w:t>
      </w:r>
    </w:p>
    <w:tbl>
      <w:tblPr>
        <w:tblW w:w="8680" w:type="dxa"/>
        <w:tblInd w:w="55" w:type="dxa"/>
        <w:tblCellMar>
          <w:left w:w="70" w:type="dxa"/>
          <w:right w:w="70" w:type="dxa"/>
        </w:tblCellMar>
        <w:tblLook w:val="04A0" w:firstRow="1" w:lastRow="0" w:firstColumn="1" w:lastColumn="0" w:noHBand="0" w:noVBand="1"/>
      </w:tblPr>
      <w:tblGrid>
        <w:gridCol w:w="1216"/>
        <w:gridCol w:w="4418"/>
        <w:gridCol w:w="1523"/>
        <w:gridCol w:w="1523"/>
      </w:tblGrid>
      <w:tr w:rsidR="00113C5A" w:rsidTr="00113C5A">
        <w:trPr>
          <w:trHeight w:val="270"/>
        </w:trPr>
        <w:tc>
          <w:tcPr>
            <w:tcW w:w="1216"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Default="00113C5A">
            <w:pPr>
              <w:spacing w:line="276" w:lineRule="auto"/>
              <w:jc w:val="center"/>
              <w:rPr>
                <w:rFonts w:ascii="Tahoma" w:eastAsia="Times New Roman" w:hAnsi="Tahoma" w:cs="Tahoma"/>
                <w:b/>
                <w:bCs/>
                <w:color w:val="000000"/>
                <w:sz w:val="18"/>
                <w:szCs w:val="18"/>
                <w:lang w:eastAsia="es-MX"/>
              </w:rPr>
            </w:pPr>
            <w:r>
              <w:rPr>
                <w:rFonts w:ascii="Tahoma" w:hAnsi="Tahoma" w:cs="Tahoma"/>
                <w:b/>
                <w:bCs/>
                <w:color w:val="000000"/>
                <w:sz w:val="18"/>
                <w:szCs w:val="18"/>
                <w:lang w:eastAsia="es-MX"/>
              </w:rPr>
              <w:t>CUENTA CONTABLE</w:t>
            </w:r>
          </w:p>
        </w:tc>
        <w:tc>
          <w:tcPr>
            <w:tcW w:w="4418"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CUENTAS DE ORDEN PRESUPUESTARIAS</w:t>
            </w:r>
          </w:p>
        </w:tc>
        <w:tc>
          <w:tcPr>
            <w:tcW w:w="3046" w:type="dxa"/>
            <w:gridSpan w:val="2"/>
            <w:tcBorders>
              <w:top w:val="single" w:sz="8" w:space="0" w:color="auto"/>
              <w:left w:val="nil"/>
              <w:bottom w:val="single" w:sz="8" w:space="0" w:color="auto"/>
              <w:right w:val="single" w:sz="8" w:space="0" w:color="000000"/>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SALDO</w:t>
            </w:r>
          </w:p>
        </w:tc>
      </w:tr>
      <w:tr w:rsidR="00113C5A" w:rsidTr="00113C5A">
        <w:trPr>
          <w:trHeight w:val="27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Default="00113C5A">
            <w:pPr>
              <w:spacing w:after="0" w:line="240" w:lineRule="auto"/>
              <w:rPr>
                <w:rFonts w:ascii="Tahoma" w:hAnsi="Tahoma" w:cs="Tahoma"/>
                <w:b/>
                <w:bCs/>
                <w:color w:val="000000"/>
                <w:sz w:val="18"/>
                <w:szCs w:val="18"/>
                <w:lang w:eastAsia="es-MX"/>
              </w:rPr>
            </w:pPr>
          </w:p>
        </w:tc>
        <w:tc>
          <w:tcPr>
            <w:tcW w:w="1523" w:type="dxa"/>
            <w:tcBorders>
              <w:top w:val="nil"/>
              <w:left w:val="nil"/>
              <w:bottom w:val="single" w:sz="8" w:space="0" w:color="auto"/>
              <w:right w:val="nil"/>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DEBE</w:t>
            </w:r>
          </w:p>
        </w:tc>
        <w:tc>
          <w:tcPr>
            <w:tcW w:w="1523" w:type="dxa"/>
            <w:tcBorders>
              <w:top w:val="nil"/>
              <w:left w:val="single" w:sz="8" w:space="0" w:color="auto"/>
              <w:bottom w:val="single" w:sz="8" w:space="0" w:color="auto"/>
              <w:right w:val="single" w:sz="8"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HABER</w:t>
            </w:r>
          </w:p>
        </w:tc>
      </w:tr>
      <w:tr w:rsidR="00113C5A"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8.2</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b/>
                <w:bCs/>
                <w:color w:val="000000"/>
                <w:sz w:val="18"/>
                <w:szCs w:val="18"/>
                <w:lang w:eastAsia="es-MX"/>
              </w:rPr>
            </w:pPr>
            <w:r>
              <w:rPr>
                <w:rFonts w:ascii="Tahoma" w:hAnsi="Tahoma" w:cs="Tahoma"/>
                <w:b/>
                <w:bCs/>
                <w:color w:val="000000"/>
                <w:sz w:val="18"/>
                <w:szCs w:val="18"/>
                <w:lang w:eastAsia="es-MX"/>
              </w:rPr>
              <w:t>PRESUPUESTO DE EGRESOS</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b/>
                <w:bCs/>
                <w:color w:val="000000"/>
                <w:sz w:val="18"/>
                <w:szCs w:val="18"/>
                <w:lang w:eastAsia="es-MX"/>
              </w:rPr>
            </w:pPr>
            <w:r>
              <w:rPr>
                <w:rFonts w:ascii="Tahoma" w:hAnsi="Tahoma" w:cs="Tahoma"/>
                <w:b/>
                <w:bCs/>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b/>
                <w:bCs/>
                <w:color w:val="000000"/>
                <w:sz w:val="18"/>
                <w:szCs w:val="18"/>
                <w:lang w:eastAsia="es-MX"/>
              </w:rPr>
            </w:pPr>
            <w:r>
              <w:rPr>
                <w:rFonts w:ascii="Tahoma" w:hAnsi="Tahoma" w:cs="Tahoma"/>
                <w:b/>
                <w:bCs/>
                <w:color w:val="000000"/>
                <w:sz w:val="18"/>
                <w:szCs w:val="18"/>
                <w:lang w:eastAsia="es-MX"/>
              </w:rPr>
              <w:t>0.00</w:t>
            </w:r>
          </w:p>
        </w:tc>
      </w:tr>
      <w:tr w:rsidR="00113C5A"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8.2.1</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APROBADO</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545,855,585.48</w:t>
            </w:r>
          </w:p>
        </w:tc>
      </w:tr>
      <w:tr w:rsidR="00113C5A"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8.2.2</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POR EJERCER</w:t>
            </w:r>
          </w:p>
        </w:tc>
        <w:tc>
          <w:tcPr>
            <w:tcW w:w="1523" w:type="dxa"/>
            <w:tcBorders>
              <w:top w:val="nil"/>
              <w:left w:val="nil"/>
              <w:bottom w:val="single" w:sz="8" w:space="0" w:color="auto"/>
              <w:right w:val="single" w:sz="8" w:space="0" w:color="auto"/>
            </w:tcBorders>
            <w:vAlign w:val="center"/>
            <w:hideMark/>
          </w:tcPr>
          <w:p w:rsidR="00113C5A" w:rsidRDefault="00364A94" w:rsidP="00A9721D">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162,616,129.77</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113C5A">
        <w:trPr>
          <w:trHeight w:val="525"/>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8.2.3</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MODIFICACIONES AL PRESUPUESTO DE EGRESOS APROBADO</w:t>
            </w:r>
          </w:p>
        </w:tc>
        <w:tc>
          <w:tcPr>
            <w:tcW w:w="1523" w:type="dxa"/>
            <w:tcBorders>
              <w:top w:val="nil"/>
              <w:left w:val="nil"/>
              <w:bottom w:val="single" w:sz="8" w:space="0" w:color="auto"/>
              <w:right w:val="single" w:sz="8" w:space="0" w:color="auto"/>
            </w:tcBorders>
            <w:vAlign w:val="center"/>
            <w:hideMark/>
          </w:tcPr>
          <w:p w:rsidR="00113C5A" w:rsidRDefault="00364A94" w:rsidP="00BC2279">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71,886,758.18</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8.2.4</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COMPROMETIDO</w:t>
            </w:r>
          </w:p>
        </w:tc>
        <w:tc>
          <w:tcPr>
            <w:tcW w:w="1523" w:type="dxa"/>
            <w:tcBorders>
              <w:top w:val="nil"/>
              <w:left w:val="nil"/>
              <w:bottom w:val="single" w:sz="8" w:space="0" w:color="auto"/>
              <w:right w:val="single" w:sz="8" w:space="0" w:color="auto"/>
            </w:tcBorders>
            <w:vAlign w:val="center"/>
          </w:tcPr>
          <w:p w:rsidR="00113C5A" w:rsidRDefault="00364A94" w:rsidP="00C60C40">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383,239,455.71</w:t>
            </w:r>
          </w:p>
        </w:tc>
        <w:tc>
          <w:tcPr>
            <w:tcW w:w="1523" w:type="dxa"/>
            <w:tcBorders>
              <w:top w:val="nil"/>
              <w:left w:val="nil"/>
              <w:bottom w:val="single" w:sz="8" w:space="0" w:color="auto"/>
              <w:right w:val="single" w:sz="8" w:space="0" w:color="auto"/>
            </w:tcBorders>
            <w:vAlign w:val="center"/>
            <w:hideMark/>
          </w:tcPr>
          <w:p w:rsidR="00113C5A" w:rsidRDefault="00BB6803">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w:t>
            </w:r>
            <w:r w:rsidR="00113C5A">
              <w:rPr>
                <w:rFonts w:ascii="Tahoma" w:hAnsi="Tahoma" w:cs="Tahoma"/>
                <w:color w:val="000000"/>
                <w:sz w:val="18"/>
                <w:szCs w:val="18"/>
                <w:lang w:eastAsia="es-MX"/>
              </w:rPr>
              <w:t>.00</w:t>
            </w:r>
          </w:p>
        </w:tc>
      </w:tr>
      <w:tr w:rsidR="00113C5A"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8.2.5</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DEVENGADO</w:t>
            </w:r>
          </w:p>
        </w:tc>
        <w:tc>
          <w:tcPr>
            <w:tcW w:w="1523" w:type="dxa"/>
            <w:tcBorders>
              <w:top w:val="nil"/>
              <w:left w:val="nil"/>
              <w:bottom w:val="single" w:sz="8" w:space="0" w:color="auto"/>
              <w:right w:val="single" w:sz="8" w:space="0" w:color="auto"/>
            </w:tcBorders>
            <w:vAlign w:val="center"/>
          </w:tcPr>
          <w:p w:rsidR="00BB6803" w:rsidRDefault="00BC2279" w:rsidP="00831C12">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w:t>
            </w:r>
            <w:r w:rsidR="00364A94">
              <w:rPr>
                <w:rFonts w:ascii="Tahoma" w:hAnsi="Tahoma" w:cs="Tahoma"/>
                <w:color w:val="000000"/>
                <w:sz w:val="18"/>
                <w:szCs w:val="18"/>
                <w:lang w:eastAsia="es-MX"/>
              </w:rPr>
              <w:t>360,399,855.87</w:t>
            </w:r>
          </w:p>
        </w:tc>
        <w:tc>
          <w:tcPr>
            <w:tcW w:w="1523" w:type="dxa"/>
            <w:tcBorders>
              <w:top w:val="nil"/>
              <w:left w:val="nil"/>
              <w:bottom w:val="single" w:sz="8" w:space="0" w:color="auto"/>
              <w:right w:val="single" w:sz="8" w:space="0" w:color="auto"/>
            </w:tcBorders>
            <w:vAlign w:val="center"/>
            <w:hideMark/>
          </w:tcPr>
          <w:p w:rsidR="00113C5A" w:rsidRDefault="00BB6803" w:rsidP="00BB6803">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0.00</w:t>
            </w:r>
          </w:p>
        </w:tc>
      </w:tr>
      <w:tr w:rsidR="00113C5A"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8.2.6</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EJERCIDO</w:t>
            </w:r>
          </w:p>
        </w:tc>
        <w:tc>
          <w:tcPr>
            <w:tcW w:w="1523" w:type="dxa"/>
            <w:tcBorders>
              <w:top w:val="nil"/>
              <w:left w:val="nil"/>
              <w:bottom w:val="single" w:sz="8" w:space="0" w:color="auto"/>
              <w:right w:val="single" w:sz="8" w:space="0" w:color="auto"/>
            </w:tcBorders>
            <w:vAlign w:val="center"/>
          </w:tcPr>
          <w:p w:rsidR="00113C5A" w:rsidRDefault="00364A94" w:rsidP="000D02EE">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359,639,477.72</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8.2.7</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PAGADO</w:t>
            </w:r>
          </w:p>
        </w:tc>
        <w:tc>
          <w:tcPr>
            <w:tcW w:w="1523" w:type="dxa"/>
            <w:tcBorders>
              <w:top w:val="nil"/>
              <w:left w:val="nil"/>
              <w:bottom w:val="single" w:sz="8" w:space="0" w:color="auto"/>
              <w:right w:val="single" w:sz="8" w:space="0" w:color="auto"/>
            </w:tcBorders>
            <w:vAlign w:val="center"/>
          </w:tcPr>
          <w:p w:rsidR="00113C5A" w:rsidRDefault="00364A94" w:rsidP="000D02EE">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358,311,768.70</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bl>
    <w:p w:rsidR="00113C5A" w:rsidRDefault="00113C5A" w:rsidP="00113C5A">
      <w:pPr>
        <w:spacing w:before="80"/>
        <w:ind w:left="709"/>
        <w:jc w:val="both"/>
        <w:rPr>
          <w:rFonts w:ascii="Tahoma" w:hAnsi="Tahoma" w:cs="Tahoma"/>
          <w:spacing w:val="-1"/>
          <w:sz w:val="18"/>
          <w:szCs w:val="18"/>
          <w:lang w:val="es-ES" w:eastAsia="es-ES"/>
        </w:rPr>
      </w:pPr>
    </w:p>
    <w:p w:rsidR="00113C5A" w:rsidRDefault="00113C5A" w:rsidP="00113C5A">
      <w:pPr>
        <w:spacing w:before="120" w:after="120" w:line="240" w:lineRule="exact"/>
        <w:contextualSpacing/>
        <w:jc w:val="center"/>
        <w:rPr>
          <w:rFonts w:ascii="Tahoma" w:hAnsi="Tahoma" w:cs="Tahoma"/>
          <w:b/>
          <w:spacing w:val="-1"/>
          <w:sz w:val="18"/>
          <w:szCs w:val="18"/>
          <w:lang w:val="es-ES" w:eastAsia="es-ES"/>
        </w:rPr>
      </w:pPr>
      <w:r>
        <w:rPr>
          <w:rFonts w:ascii="Tahoma" w:hAnsi="Tahoma" w:cs="Tahoma"/>
          <w:b/>
          <w:spacing w:val="-1"/>
          <w:sz w:val="18"/>
          <w:szCs w:val="18"/>
          <w:lang w:val="es-ES" w:eastAsia="es-ES"/>
        </w:rPr>
        <w:t>C) NOTAS DE GESTION ADMINISTRATIVA</w:t>
      </w:r>
    </w:p>
    <w:p w:rsidR="00113C5A" w:rsidRDefault="00113C5A" w:rsidP="00113C5A">
      <w:pPr>
        <w:spacing w:before="120" w:after="120" w:line="240" w:lineRule="exact"/>
        <w:contextualSpacing/>
        <w:jc w:val="both"/>
        <w:rPr>
          <w:rFonts w:ascii="Tahoma" w:hAnsi="Tahoma" w:cs="Tahoma"/>
          <w:b/>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Introducción</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Los Estados Financieros de los entes públicos, proveen de información financiera a los principales usuarios de esta, entre ellos está la H. Legislatura del Estado de Colima, así como la ciudadanía en general que demanda información sobre la situación contable del Municipio de Tecomán, Col.</w:t>
      </w: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El objetivo del presente documento es la revelación del contexto y de los aspectos económicos-financieros más relevantes que influyeron en las decisiones del período, que comprende del </w:t>
      </w:r>
      <w:r w:rsidR="00C60918">
        <w:rPr>
          <w:rFonts w:ascii="Tahoma" w:hAnsi="Tahoma" w:cs="Tahoma"/>
          <w:spacing w:val="-1"/>
          <w:sz w:val="18"/>
          <w:szCs w:val="18"/>
          <w:lang w:val="es-ES" w:eastAsia="es-ES"/>
        </w:rPr>
        <w:t xml:space="preserve"> </w:t>
      </w:r>
      <w:r>
        <w:rPr>
          <w:rFonts w:ascii="Tahoma" w:hAnsi="Tahoma" w:cs="Tahoma"/>
          <w:spacing w:val="-1"/>
          <w:sz w:val="18"/>
          <w:szCs w:val="18"/>
          <w:lang w:val="es-ES" w:eastAsia="es-ES"/>
        </w:rPr>
        <w:t>01 al</w:t>
      </w:r>
      <w:r w:rsidR="009E4AC6">
        <w:rPr>
          <w:rFonts w:ascii="Tahoma" w:hAnsi="Tahoma" w:cs="Tahoma"/>
          <w:spacing w:val="-1"/>
          <w:sz w:val="18"/>
          <w:szCs w:val="18"/>
          <w:lang w:val="es-ES" w:eastAsia="es-ES"/>
        </w:rPr>
        <w:t xml:space="preserve">  30</w:t>
      </w:r>
      <w:r>
        <w:rPr>
          <w:rFonts w:ascii="Tahoma" w:hAnsi="Tahoma" w:cs="Tahoma"/>
          <w:spacing w:val="-1"/>
          <w:sz w:val="18"/>
          <w:szCs w:val="18"/>
          <w:lang w:val="es-ES" w:eastAsia="es-ES"/>
        </w:rPr>
        <w:t xml:space="preserve">  </w:t>
      </w:r>
      <w:r w:rsidR="00C60918">
        <w:rPr>
          <w:rFonts w:ascii="Tahoma" w:hAnsi="Tahoma" w:cs="Tahoma"/>
          <w:spacing w:val="-1"/>
          <w:sz w:val="18"/>
          <w:szCs w:val="18"/>
          <w:lang w:val="es-ES" w:eastAsia="es-ES"/>
        </w:rPr>
        <w:t xml:space="preserve">de </w:t>
      </w:r>
      <w:r w:rsidR="009E4AC6">
        <w:rPr>
          <w:rFonts w:ascii="Tahoma" w:hAnsi="Tahoma" w:cs="Tahoma"/>
          <w:spacing w:val="-1"/>
          <w:sz w:val="18"/>
          <w:szCs w:val="18"/>
          <w:lang w:val="es-ES" w:eastAsia="es-ES"/>
        </w:rPr>
        <w:t xml:space="preserve">Septiembre </w:t>
      </w:r>
      <w:r>
        <w:rPr>
          <w:rFonts w:ascii="Tahoma" w:hAnsi="Tahoma" w:cs="Tahoma"/>
          <w:spacing w:val="-1"/>
          <w:sz w:val="18"/>
          <w:szCs w:val="18"/>
          <w:lang w:val="es-ES" w:eastAsia="es-ES"/>
        </w:rPr>
        <w:t>del 2022, y que se consideraron en la elaboración de los estados financieros para la mayor comprensión de estos y sus particularidades.</w:t>
      </w: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113C5A" w:rsidRDefault="00113C5A" w:rsidP="00113C5A">
      <w:pPr>
        <w:spacing w:before="120" w:after="120" w:line="240" w:lineRule="exact"/>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Panorama Económico y Financiero</w:t>
      </w: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Al cierre de la cuenta pública del mes </w:t>
      </w:r>
      <w:r w:rsidR="00B36F86">
        <w:rPr>
          <w:rFonts w:ascii="Tahoma" w:hAnsi="Tahoma" w:cs="Tahoma"/>
          <w:spacing w:val="-1"/>
          <w:sz w:val="18"/>
          <w:szCs w:val="18"/>
          <w:lang w:val="es-ES" w:eastAsia="es-ES"/>
        </w:rPr>
        <w:t xml:space="preserve">de </w:t>
      </w:r>
      <w:r w:rsidR="009E4AC6">
        <w:rPr>
          <w:rFonts w:ascii="Tahoma" w:hAnsi="Tahoma" w:cs="Tahoma"/>
          <w:spacing w:val="-1"/>
          <w:sz w:val="18"/>
          <w:szCs w:val="18"/>
          <w:lang w:val="es-ES" w:eastAsia="es-ES"/>
        </w:rPr>
        <w:t xml:space="preserve">Septiembre </w:t>
      </w:r>
      <w:r w:rsidR="00E819B5">
        <w:rPr>
          <w:rFonts w:ascii="Tahoma" w:hAnsi="Tahoma" w:cs="Tahoma"/>
          <w:spacing w:val="-1"/>
          <w:sz w:val="18"/>
          <w:szCs w:val="18"/>
          <w:lang w:val="es-ES" w:eastAsia="es-ES"/>
        </w:rPr>
        <w:t>2</w:t>
      </w:r>
      <w:r>
        <w:rPr>
          <w:rFonts w:ascii="Tahoma" w:hAnsi="Tahoma" w:cs="Tahoma"/>
          <w:spacing w:val="-1"/>
          <w:sz w:val="18"/>
          <w:szCs w:val="18"/>
          <w:lang w:val="es-ES" w:eastAsia="es-ES"/>
        </w:rPr>
        <w:t xml:space="preserve">022, el Municipio de Tecomán, Col. </w:t>
      </w:r>
    </w:p>
    <w:p w:rsidR="00113C5A" w:rsidRDefault="00113C5A" w:rsidP="00113C5A">
      <w:pPr>
        <w:spacing w:before="120" w:after="120" w:line="240" w:lineRule="exact"/>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Autorización e Historia</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Fecha de creación e Historia</w:t>
      </w:r>
    </w:p>
    <w:p w:rsidR="00113C5A"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Default="00113C5A" w:rsidP="00113C5A">
      <w:pPr>
        <w:spacing w:before="120" w:after="120" w:line="276" w:lineRule="auto"/>
        <w:jc w:val="both"/>
        <w:rPr>
          <w:rFonts w:ascii="Tahoma" w:hAnsi="Tahoma" w:cs="Tahoma"/>
          <w:spacing w:val="-1"/>
          <w:sz w:val="18"/>
          <w:szCs w:val="18"/>
          <w:lang w:val="es-ES" w:eastAsia="es-ES"/>
        </w:rPr>
      </w:pPr>
      <w:r>
        <w:rPr>
          <w:rFonts w:ascii="Tahoma" w:hAnsi="Tahoma" w:cs="Tahoma"/>
          <w:spacing w:val="-1"/>
          <w:sz w:val="18"/>
          <w:szCs w:val="18"/>
          <w:lang w:val="es-ES" w:eastAsia="es-ES"/>
        </w:rPr>
        <w:t>Para efectos fiscales se cuenta con un Registro Federal de Contribuyentes MTC850101K92, por lo que la secretaria de Hacienda y Crédito Público reconoce como fecha de creación el 01 (primero) de enero de 1985.</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Tecomán estuvo habitada por un grupo étnico de nombre "tecos" antes de que los españoles llegaran a la ciudad. El lugar donde vivían se encontraba a unos 5 kilómetros de distancia con el nombre de "</w:t>
      </w:r>
      <w:proofErr w:type="spellStart"/>
      <w:r>
        <w:rPr>
          <w:rFonts w:ascii="Tahoma" w:eastAsia="Times New Roman" w:hAnsi="Tahoma" w:cs="Tahoma"/>
          <w:color w:val="000000"/>
          <w:sz w:val="18"/>
          <w:szCs w:val="18"/>
          <w:lang w:eastAsia="es-MX"/>
        </w:rPr>
        <w:t>Caxitlán</w:t>
      </w:r>
      <w:proofErr w:type="spellEnd"/>
      <w:r>
        <w:rPr>
          <w:rFonts w:ascii="Tahoma" w:eastAsia="Times New Roman" w:hAnsi="Tahoma" w:cs="Tahoma"/>
          <w:color w:val="000000"/>
          <w:sz w:val="18"/>
          <w:szCs w:val="18"/>
          <w:lang w:eastAsia="es-MX"/>
        </w:rPr>
        <w:t xml:space="preserve">". En </w:t>
      </w:r>
      <w:r>
        <w:rPr>
          <w:rFonts w:ascii="Tahoma" w:eastAsia="Times New Roman" w:hAnsi="Tahoma" w:cs="Tahoma"/>
          <w:color w:val="000000"/>
          <w:sz w:val="18"/>
          <w:szCs w:val="18"/>
          <w:lang w:eastAsia="es-MX"/>
        </w:rPr>
        <w:lastRenderedPageBreak/>
        <w:t xml:space="preserve">el año de 1523 Gonzalo de Sandoval (conquistador español) llega a </w:t>
      </w:r>
      <w:proofErr w:type="spellStart"/>
      <w:r>
        <w:rPr>
          <w:rFonts w:ascii="Tahoma" w:eastAsia="Times New Roman" w:hAnsi="Tahoma" w:cs="Tahoma"/>
          <w:color w:val="000000"/>
          <w:sz w:val="18"/>
          <w:szCs w:val="18"/>
          <w:lang w:eastAsia="es-MX"/>
        </w:rPr>
        <w:t>Caxitlán</w:t>
      </w:r>
      <w:proofErr w:type="spellEnd"/>
      <w:r>
        <w:rPr>
          <w:rFonts w:ascii="Tahoma" w:eastAsia="Times New Roman" w:hAnsi="Tahoma" w:cs="Tahoma"/>
          <w:color w:val="000000"/>
          <w:sz w:val="18"/>
          <w:szCs w:val="18"/>
          <w:lang w:eastAsia="es-MX"/>
        </w:rPr>
        <w:t xml:space="preserve"> y finalmente se fundó Tecomán debido a que los españoles tomaron en cuenta lo que querían, que era dominar el país por regiones.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Fue así</w:t>
      </w:r>
      <w:r>
        <w:rPr>
          <w:rFonts w:ascii="Tahoma" w:eastAsia="Times New Roman" w:hAnsi="Tahoma" w:cs="Tahoma"/>
          <w:color w:val="000000"/>
          <w:sz w:val="18"/>
          <w:szCs w:val="18"/>
          <w:lang w:eastAsia="es-MX"/>
        </w:rPr>
        <w:softHyphen/>
        <w:t xml:space="preserve"> como lograron controlar a los indígenas de Tecomán haciéndolos que fundaran la ciudad y el nombre que le dieron a ésta en un comienzo fue "Santiago de Tecomán”. El primer nombre se lo dieron porque existe un apóstol que veneraban y era el patrón del hospital del año 1550.</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xml:space="preserve">Los sucesos que tuvieron lugar en Tecomán provocaron que fuera considerada la región más importante del estado de Colima. En 1581 el virrey de España Luis de Velasco otorga tierras a la Tecomán. Años más tarde, en 1780 se comenzó a dar la caída de </w:t>
      </w:r>
      <w:proofErr w:type="spellStart"/>
      <w:r>
        <w:rPr>
          <w:rFonts w:ascii="Tahoma" w:eastAsia="Times New Roman" w:hAnsi="Tahoma" w:cs="Tahoma"/>
          <w:color w:val="000000"/>
          <w:sz w:val="18"/>
          <w:szCs w:val="18"/>
          <w:lang w:eastAsia="es-MX"/>
        </w:rPr>
        <w:t>Caxitlán</w:t>
      </w:r>
      <w:proofErr w:type="spellEnd"/>
      <w:r>
        <w:rPr>
          <w:rFonts w:ascii="Tahoma" w:eastAsia="Times New Roman" w:hAnsi="Tahoma" w:cs="Tahoma"/>
          <w:color w:val="000000"/>
          <w:sz w:val="18"/>
          <w:szCs w:val="18"/>
          <w:lang w:eastAsia="es-MX"/>
        </w:rPr>
        <w:t xml:space="preserve"> y Tecomán comenzó a progresar en muchos sentidos.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Todo parecía ir mejorando en Tecomán hasta el año de 1847 cuando fue destruida junto con Valenzuela a causa de un terremoto de gran magnitud, sin embargo, no se conoce la intensidad exacta registrada en la escala de Richter.</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Con el tiempo los pocos habitantes que quedaron en Tecomán reconstruyeron su región, esto tardó tiempo, pero fue un logró. La situación cambió y una vez más Tecomán sobresalía antes las adversidades que la naturaleza le había impuesto.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xml:space="preserve">El 5 de octubre de 1928 se anexó a Tecomán el municipio de </w:t>
      </w:r>
      <w:proofErr w:type="spellStart"/>
      <w:r>
        <w:rPr>
          <w:rFonts w:ascii="Tahoma" w:eastAsia="Times New Roman" w:hAnsi="Tahoma" w:cs="Tahoma"/>
          <w:color w:val="000000"/>
          <w:sz w:val="18"/>
          <w:szCs w:val="18"/>
          <w:lang w:eastAsia="es-MX"/>
        </w:rPr>
        <w:t>Ixtlahuacán</w:t>
      </w:r>
      <w:proofErr w:type="spellEnd"/>
      <w:r>
        <w:rPr>
          <w:rFonts w:ascii="Tahoma" w:eastAsia="Times New Roman" w:hAnsi="Tahoma" w:cs="Tahoma"/>
          <w:color w:val="000000"/>
          <w:sz w:val="18"/>
          <w:szCs w:val="18"/>
          <w:lang w:eastAsia="es-MX"/>
        </w:rPr>
        <w:t>.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Llegaron varios inversionistas procedentes de Torreón en 1951 y eso provocó que Tecomán se desarrollara aún más en muchos sectores. Uno de ellos fue el sector agrícola porque llegaron miles de trabajadores de la Comarca Lagunera, los cuales sembraron algodón que era conocido como "oro blanco".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El desarrollo de la ciudad de Tecomán después de su nombramiento como tal se dio de la siguiente manera: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1952 se construyó la carretera pavimentada de la ruta Tecomán-Boca de Pascuales. Esto provocó la facilidad de comunicación entre dichos lugares, así como el incremento comercial.</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1960 el número poblacional aumento considerablemente, situación que provocó la construcción de más viviendas, escuelas y edificios básicos en cualquier ciudad.</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1962 abrió sus puertas a los estudiantes de nivel básico general pública la Escuela Secundaria Federal "Gregorio Torres Quintero", así como el mercado "Cuauhtémoc2.</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1963 se terminó la construcción de la red de drenaje pluvial y alcantarillado en toda la ciudad.</w:t>
      </w:r>
    </w:p>
    <w:p w:rsidR="00113C5A" w:rsidRDefault="00113C5A" w:rsidP="00113C5A">
      <w:pPr>
        <w:shd w:val="clear" w:color="auto" w:fill="FFFFFF"/>
        <w:spacing w:after="0" w:line="276" w:lineRule="auto"/>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1964 se abrió al público el uso de la avenida Adolfo López Mateos conocida</w:t>
      </w:r>
      <w:r w:rsidR="00364A94">
        <w:rPr>
          <w:rFonts w:ascii="Tahoma" w:eastAsia="Times New Roman" w:hAnsi="Tahoma" w:cs="Tahoma"/>
          <w:color w:val="000000"/>
          <w:sz w:val="18"/>
          <w:szCs w:val="18"/>
          <w:lang w:eastAsia="es-MX"/>
        </w:rPr>
        <w:t xml:space="preserve"> actualmente como "la diagonal"</w:t>
      </w:r>
      <w:r>
        <w:rPr>
          <w:rFonts w:ascii="Tahoma" w:eastAsia="Times New Roman" w:hAnsi="Tahoma" w:cs="Tahoma"/>
          <w:color w:val="000000"/>
          <w:sz w:val="18"/>
          <w:szCs w:val="18"/>
          <w:lang w:eastAsia="es-MX"/>
        </w:rPr>
        <w:t xml:space="preserve"> y en 1965 ésta fue pavimentada.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1964 se construyó otra carretera pavimentada de la ruta Tecomán-El Real.</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1965 se construyó el Bulevar Insurgentes cuya ruta destino era la estación del ferrocarril. También se inauguró el bachillerato dependiente de la Universidad de Colima, situación que ayudó al incremento estudiantil que se había dado.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lastRenderedPageBreak/>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1967 se inauguró el edificio de la Presidencia Municipal.</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1966 se inauguró el Instituto Mexicano del Seguro Social cuyas siglas son I.M.S.S.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1980 otro aumento poblacional fue factor importante para que Tecomán se construyeran y abrieran cuatro cines y una gran cantidad de tiendas de diferentes categorías.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el año de 1990 se abrieron varias empresas internacionales como "Coca-Cola" cuyo origen es en Atlanta, Georgia en los Estados Unidos, la empresa productora de alimentos de Dinamarca "</w:t>
      </w:r>
      <w:proofErr w:type="spellStart"/>
      <w:r>
        <w:rPr>
          <w:rFonts w:ascii="Tahoma" w:eastAsia="Times New Roman" w:hAnsi="Tahoma" w:cs="Tahoma"/>
          <w:color w:val="000000"/>
          <w:sz w:val="18"/>
          <w:szCs w:val="18"/>
          <w:lang w:eastAsia="es-MX"/>
        </w:rPr>
        <w:t>Danisco</w:t>
      </w:r>
      <w:proofErr w:type="spellEnd"/>
      <w:r>
        <w:rPr>
          <w:rFonts w:ascii="Tahoma" w:eastAsia="Times New Roman" w:hAnsi="Tahoma" w:cs="Tahoma"/>
          <w:color w:val="000000"/>
          <w:sz w:val="18"/>
          <w:szCs w:val="18"/>
          <w:lang w:eastAsia="es-MX"/>
        </w:rPr>
        <w:t>", la empresa líder en el suministro de cementos y otros materiales para la construcción "</w:t>
      </w:r>
      <w:proofErr w:type="spellStart"/>
      <w:r>
        <w:rPr>
          <w:rFonts w:ascii="Tahoma" w:eastAsia="Times New Roman" w:hAnsi="Tahoma" w:cs="Tahoma"/>
          <w:color w:val="000000"/>
          <w:sz w:val="18"/>
          <w:szCs w:val="18"/>
          <w:lang w:eastAsia="es-MX"/>
        </w:rPr>
        <w:t>Holcim-Apasco</w:t>
      </w:r>
      <w:proofErr w:type="spellEnd"/>
      <w:r>
        <w:rPr>
          <w:rFonts w:ascii="Tahoma" w:eastAsia="Times New Roman" w:hAnsi="Tahoma" w:cs="Tahoma"/>
          <w:color w:val="000000"/>
          <w:sz w:val="18"/>
          <w:szCs w:val="18"/>
          <w:lang w:eastAsia="es-MX"/>
        </w:rPr>
        <w:t>" originaria de Berna, Suiza.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xml:space="preserve">- En 2016, en el Decreto No 135 del H. Congreso del Estado de Colima Se declara ennoblecer a la actual Ciudad de Tecomán el Titulo de HEROICA, como n merecido reconocimiento a su pueblo guerrero que antes de someterse enfrentaron los conquistadores con valentía  coraje derrotándolos en la batalla inicial.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Principales cambios en su estructura orgánica</w:t>
      </w:r>
    </w:p>
    <w:p w:rsidR="00113C5A"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Durante el presente ejercicio no se realizaron cambios en la estructura organizacional, quedando está de acuerdo con el Reglamento del Gobierno Municipal del Ayuntamiento de Tecomán, Colima.</w:t>
      </w:r>
    </w:p>
    <w:p w:rsidR="001161F8" w:rsidRDefault="001161F8" w:rsidP="00113C5A">
      <w:pPr>
        <w:spacing w:before="120" w:after="120" w:line="240" w:lineRule="exact"/>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Organización y Objeto Social</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Objeto Social. </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r>
        <w:rPr>
          <w:rFonts w:ascii="Tahoma" w:eastAsia="Times New Roman" w:hAnsi="Tahoma" w:cs="Tahoma"/>
          <w:sz w:val="18"/>
          <w:szCs w:val="18"/>
          <w:lang w:val="es-ES" w:eastAsia="es-ES"/>
        </w:rPr>
        <w:t>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Principal actividad.</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Ejercicio fiscal.</w:t>
      </w:r>
    </w:p>
    <w:p w:rsidR="00113C5A" w:rsidRDefault="00113C5A" w:rsidP="00113C5A">
      <w:pPr>
        <w:spacing w:before="120" w:after="120" w:line="240" w:lineRule="exact"/>
        <w:ind w:left="1080"/>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Periodo </w:t>
      </w:r>
      <w:r w:rsidR="00527988">
        <w:rPr>
          <w:rFonts w:ascii="Tahoma" w:hAnsi="Tahoma" w:cs="Tahoma"/>
          <w:spacing w:val="-1"/>
          <w:sz w:val="18"/>
          <w:szCs w:val="18"/>
          <w:lang w:val="es-ES" w:eastAsia="es-ES"/>
        </w:rPr>
        <w:t>fiscal corresponde del 01 al  3</w:t>
      </w:r>
      <w:r w:rsidR="009E4AC6">
        <w:rPr>
          <w:rFonts w:ascii="Tahoma" w:hAnsi="Tahoma" w:cs="Tahoma"/>
          <w:spacing w:val="-1"/>
          <w:sz w:val="18"/>
          <w:szCs w:val="18"/>
          <w:lang w:val="es-ES" w:eastAsia="es-ES"/>
        </w:rPr>
        <w:t>0</w:t>
      </w:r>
      <w:r>
        <w:rPr>
          <w:rFonts w:ascii="Tahoma" w:hAnsi="Tahoma" w:cs="Tahoma"/>
          <w:spacing w:val="-1"/>
          <w:sz w:val="18"/>
          <w:szCs w:val="18"/>
          <w:lang w:val="es-ES" w:eastAsia="es-ES"/>
        </w:rPr>
        <w:t xml:space="preserve"> de</w:t>
      </w:r>
      <w:r w:rsidR="00A96EAE">
        <w:rPr>
          <w:rFonts w:ascii="Tahoma" w:hAnsi="Tahoma" w:cs="Tahoma"/>
          <w:spacing w:val="-1"/>
          <w:sz w:val="18"/>
          <w:szCs w:val="18"/>
          <w:lang w:val="es-ES" w:eastAsia="es-ES"/>
        </w:rPr>
        <w:t xml:space="preserve"> </w:t>
      </w:r>
      <w:r w:rsidR="009E4AC6">
        <w:rPr>
          <w:rFonts w:ascii="Tahoma" w:hAnsi="Tahoma" w:cs="Tahoma"/>
          <w:spacing w:val="-1"/>
          <w:sz w:val="18"/>
          <w:szCs w:val="18"/>
          <w:lang w:val="es-ES" w:eastAsia="es-ES"/>
        </w:rPr>
        <w:t xml:space="preserve">Septiembre </w:t>
      </w:r>
      <w:r>
        <w:rPr>
          <w:rFonts w:ascii="Tahoma" w:hAnsi="Tahoma" w:cs="Tahoma"/>
          <w:spacing w:val="-1"/>
          <w:sz w:val="18"/>
          <w:szCs w:val="18"/>
          <w:lang w:val="es-ES" w:eastAsia="es-ES"/>
        </w:rPr>
        <w:t xml:space="preserve">  de 2022.</w:t>
      </w: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lastRenderedPageBreak/>
        <w:t>Régimen Jurídico.</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r>
        <w:rPr>
          <w:rFonts w:ascii="Tahoma" w:eastAsia="Times New Roman" w:hAnsi="Tahoma" w:cs="Tahoma"/>
          <w:sz w:val="18"/>
          <w:szCs w:val="18"/>
          <w:lang w:val="es-ES" w:eastAsia="es-ES"/>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Pr>
          <w:rFonts w:ascii="Tahoma" w:eastAsia="Times New Roman" w:hAnsi="Tahoma" w:cs="Tahoma"/>
          <w:sz w:val="18"/>
          <w:szCs w:val="18"/>
          <w:lang w:eastAsia="es-ES"/>
        </w:rPr>
        <w:t>91</w:t>
      </w:r>
      <w:r>
        <w:rPr>
          <w:rFonts w:ascii="Tahoma" w:eastAsia="Times New Roman" w:hAnsi="Tahoma" w:cs="Tahoma"/>
          <w:sz w:val="18"/>
          <w:szCs w:val="18"/>
          <w:lang w:val="es-ES" w:eastAsia="es-ES"/>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con relación a sus condiciones y necesidades y en su artículo 3 de la misma ley, establece que el municipio será administrado y gobernado por el Ayuntamiento</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Consideraciones fiscales del ente: revelar el tipo de contribuciones que esté obligado a pagar o retener.</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Estructura organizacional básica.</w:t>
      </w:r>
    </w:p>
    <w:p w:rsidR="00113C5A" w:rsidRDefault="00113C5A" w:rsidP="00113C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ind w:left="1134"/>
        <w:jc w:val="both"/>
        <w:rPr>
          <w:rFonts w:ascii="Tahoma" w:eastAsia="Times New Roman" w:hAnsi="Tahoma" w:cs="Tahoma"/>
          <w:bCs/>
          <w:sz w:val="18"/>
          <w:szCs w:val="18"/>
          <w:lang w:val="es-ES" w:eastAsia="es-ES"/>
        </w:rPr>
      </w:pPr>
      <w:r>
        <w:rPr>
          <w:rFonts w:ascii="Tahoma" w:hAnsi="Tahoma" w:cs="Tahoma"/>
          <w:spacing w:val="-1"/>
          <w:sz w:val="18"/>
          <w:szCs w:val="18"/>
          <w:lang w:val="es-ES" w:eastAsia="es-ES"/>
        </w:rPr>
        <w:t xml:space="preserve">La estructura organizacional se basa en lo dispuesto por </w:t>
      </w:r>
      <w:r>
        <w:rPr>
          <w:rFonts w:ascii="Tahoma" w:eastAsia="Times New Roman" w:hAnsi="Tahoma" w:cs="Tahoma"/>
          <w:bCs/>
          <w:sz w:val="18"/>
          <w:szCs w:val="18"/>
          <w:lang w:val="es-ES" w:eastAsia="es-ES"/>
        </w:rPr>
        <w:t xml:space="preserve">Ley del Municipio Libre del Estado de Colima y </w:t>
      </w:r>
      <w:r>
        <w:rPr>
          <w:rFonts w:ascii="Tahoma" w:hAnsi="Tahoma" w:cs="Tahoma"/>
          <w:spacing w:val="-1"/>
          <w:sz w:val="18"/>
          <w:szCs w:val="18"/>
          <w:lang w:val="es-ES" w:eastAsia="es-ES"/>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Fideicomisos, mandatos y análogos de los cuales es fideicomitente o fideicomisario.</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61F8" w:rsidRDefault="001161F8"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Bases de Preparación de los Estados Financieros</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El Municipio de Tecomán cuenta con un sistema de contabilidad gubernamental diseñado en apego a la Ley general de Contabilidad Gubernamental y a los lineamientos emitidos por el Consejo Nacional de Armonización Contable (CONAC) y a las demás disposiciones legales aplicables.</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rsidR="00113C5A" w:rsidRDefault="00113C5A" w:rsidP="00113C5A">
      <w:pPr>
        <w:spacing w:before="120" w:after="120" w:line="240" w:lineRule="exact"/>
        <w:ind w:left="720"/>
        <w:contextualSpacing/>
        <w:jc w:val="center"/>
        <w:rPr>
          <w:rFonts w:ascii="Tahoma" w:hAnsi="Tahoma" w:cs="Tahoma"/>
          <w:spacing w:val="-1"/>
          <w:sz w:val="18"/>
          <w:szCs w:val="18"/>
          <w:lang w:val="es-ES" w:eastAsia="es-ES"/>
        </w:rPr>
      </w:pPr>
    </w:p>
    <w:p w:rsidR="00113C5A" w:rsidRDefault="00113C5A" w:rsidP="00113C5A">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Para el caso de la presente Cuenta Pública del Municipio de Tecomán, no se ha aplicado alguna Normatividad Supletoria.</w:t>
      </w:r>
    </w:p>
    <w:p w:rsidR="00113C5A" w:rsidRDefault="00113C5A" w:rsidP="00113C5A">
      <w:pPr>
        <w:spacing w:before="120" w:after="120" w:line="240" w:lineRule="exact"/>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Políticas de Contabilidad Significativas</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En cuanto a las políticas contables, se comenta lo siguiente:</w:t>
      </w:r>
    </w:p>
    <w:p w:rsidR="00113C5A" w:rsidRDefault="00113C5A" w:rsidP="00113C5A">
      <w:pPr>
        <w:numPr>
          <w:ilvl w:val="0"/>
          <w:numId w:val="10"/>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lastRenderedPageBreak/>
        <w:t>El Municipio de Tecomán, no ha efectuado operaciones en el extranjero y no ha tenido efecto alguno en la información financiera gubernamental.</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De la misma manera no existen acciones de Compañías subsidiarias no consolidadas y asociadas. No se tiene una actividad comercial, por lo que no existe Sistema y método de valuación de inventarios y costo de lo vendido.</w:t>
      </w:r>
    </w:p>
    <w:p w:rsidR="00113C5A"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En cuanto a las políticas para el cálculo de la reserva actuarial, se tiene el elaborado Gobierno del Estado.</w:t>
      </w:r>
    </w:p>
    <w:p w:rsidR="00113C5A"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A la fecha del presente documento, no se han generado nuevas provisiones ni reservas.</w:t>
      </w:r>
    </w:p>
    <w:p w:rsidR="00113C5A"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En lo referente a la Depuración y cancelación de saldos, se analizan y se depuran movimientos contables y en su caso cancelación de saldos.</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Posición en Moneda Extranjera y Protección por Riesgo Cambiario</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spacing w:before="120" w:after="120" w:line="600" w:lineRule="auto"/>
        <w:ind w:left="720"/>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Se informa lo siguiente:</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cuenta con activos en moneda extranjera</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cuenta con pasivos en moneda extranjera</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cuenta con posición en moneda extranjera</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opera con tipo de cambio</w:t>
      </w:r>
    </w:p>
    <w:p w:rsidR="00113C5A" w:rsidRDefault="00113C5A" w:rsidP="001161F8">
      <w:pPr>
        <w:numPr>
          <w:ilvl w:val="0"/>
          <w:numId w:val="11"/>
        </w:numPr>
        <w:spacing w:before="120" w:after="120" w:line="600" w:lineRule="auto"/>
        <w:ind w:left="714" w:hanging="357"/>
        <w:contextualSpacing/>
        <w:jc w:val="both"/>
      </w:pPr>
      <w:r w:rsidRPr="001161F8">
        <w:rPr>
          <w:rFonts w:ascii="Tahoma" w:hAnsi="Tahoma" w:cs="Tahoma"/>
          <w:spacing w:val="-1"/>
          <w:sz w:val="18"/>
          <w:szCs w:val="18"/>
          <w:lang w:val="es-ES" w:eastAsia="es-ES"/>
        </w:rPr>
        <w:t>En consecuencia, no existe equivalente en moneda nacional</w:t>
      </w:r>
    </w:p>
    <w:p w:rsidR="00113C5A" w:rsidRDefault="00113C5A"/>
    <w:sectPr w:rsidR="00113C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75801844"/>
    <w:lvl w:ilvl="0" w:tplc="1136B66E">
      <w:start w:val="1"/>
      <w:numFmt w:val="decimal"/>
      <w:lvlText w:val="%1."/>
      <w:lvlJc w:val="left"/>
      <w:pPr>
        <w:ind w:left="720" w:hanging="360"/>
      </w:pPr>
    </w:lvl>
    <w:lvl w:ilvl="1" w:tplc="3296F400">
      <w:start w:val="1"/>
      <w:numFmt w:val="lowerLetter"/>
      <w:lvlText w:val="%2)"/>
      <w:lvlJc w:val="left"/>
      <w:pPr>
        <w:ind w:left="1080" w:firstLine="0"/>
      </w:pPr>
    </w:lvl>
    <w:lvl w:ilvl="2" w:tplc="2416BF1A">
      <w:start w:val="5"/>
      <w:numFmt w:val="bullet"/>
      <w:lvlText w:val="-"/>
      <w:lvlJc w:val="left"/>
      <w:pPr>
        <w:ind w:left="1980" w:firstLine="0"/>
      </w:pPr>
      <w:rPr>
        <w:rFonts w:ascii="Arial" w:eastAsia="Calibri" w:hAnsi="Arial" w:cs="Aria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2D597E3D"/>
    <w:multiLevelType w:val="hybridMultilevel"/>
    <w:tmpl w:val="E7BA5D84"/>
    <w:lvl w:ilvl="0" w:tplc="182A8AB0">
      <w:start w:val="1"/>
      <w:numFmt w:val="decimal"/>
      <w:lvlText w:val="%1."/>
      <w:lvlJc w:val="left"/>
      <w:pPr>
        <w:ind w:left="720" w:hanging="360"/>
      </w:pPr>
      <w:rPr>
        <w:b w:val="0"/>
        <w:i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352C2767"/>
    <w:multiLevelType w:val="hybridMultilevel"/>
    <w:tmpl w:val="222E90F6"/>
    <w:lvl w:ilvl="0" w:tplc="0A0CF232">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3">
    <w:nsid w:val="44F400F4"/>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4F6C2B8B"/>
    <w:multiLevelType w:val="hybridMultilevel"/>
    <w:tmpl w:val="7A9A07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55E90589"/>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6ADF38D7"/>
    <w:multiLevelType w:val="hybridMultilevel"/>
    <w:tmpl w:val="6A2C93DA"/>
    <w:lvl w:ilvl="0" w:tplc="9EDE368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724D4B1C"/>
    <w:multiLevelType w:val="hybridMultilevel"/>
    <w:tmpl w:val="B64063EE"/>
    <w:lvl w:ilvl="0" w:tplc="EE26AA96">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8">
    <w:nsid w:val="763F15E0"/>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78842609"/>
    <w:multiLevelType w:val="hybridMultilevel"/>
    <w:tmpl w:val="A9B88108"/>
    <w:lvl w:ilvl="0" w:tplc="8B4E92FC">
      <w:start w:val="1"/>
      <w:numFmt w:val="decimal"/>
      <w:lvlText w:val="%1."/>
      <w:lvlJc w:val="left"/>
      <w:pPr>
        <w:ind w:left="643" w:hanging="360"/>
      </w:pPr>
      <w:rPr>
        <w:b w:val="0"/>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7BAE14AF"/>
    <w:multiLevelType w:val="hybridMultilevel"/>
    <w:tmpl w:val="84DEDC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5A"/>
    <w:rsid w:val="0000485C"/>
    <w:rsid w:val="0001384B"/>
    <w:rsid w:val="000138F2"/>
    <w:rsid w:val="00063ACF"/>
    <w:rsid w:val="000649D5"/>
    <w:rsid w:val="00093792"/>
    <w:rsid w:val="000D02EE"/>
    <w:rsid w:val="000E2138"/>
    <w:rsid w:val="000E7211"/>
    <w:rsid w:val="000F0E13"/>
    <w:rsid w:val="00113C5A"/>
    <w:rsid w:val="001161F8"/>
    <w:rsid w:val="00124D01"/>
    <w:rsid w:val="00140549"/>
    <w:rsid w:val="001939C8"/>
    <w:rsid w:val="001B47E0"/>
    <w:rsid w:val="001C3BBF"/>
    <w:rsid w:val="001F197F"/>
    <w:rsid w:val="001F3C85"/>
    <w:rsid w:val="0028792F"/>
    <w:rsid w:val="002A5229"/>
    <w:rsid w:val="002D0616"/>
    <w:rsid w:val="002D3195"/>
    <w:rsid w:val="002F3775"/>
    <w:rsid w:val="00324E64"/>
    <w:rsid w:val="003612BD"/>
    <w:rsid w:val="00361465"/>
    <w:rsid w:val="00364A94"/>
    <w:rsid w:val="003B6985"/>
    <w:rsid w:val="003E1840"/>
    <w:rsid w:val="004273F3"/>
    <w:rsid w:val="00443431"/>
    <w:rsid w:val="004551F3"/>
    <w:rsid w:val="00475683"/>
    <w:rsid w:val="00483C1A"/>
    <w:rsid w:val="004913F3"/>
    <w:rsid w:val="004B3F66"/>
    <w:rsid w:val="004C33CC"/>
    <w:rsid w:val="004E1D99"/>
    <w:rsid w:val="0050052E"/>
    <w:rsid w:val="0051062D"/>
    <w:rsid w:val="00522FD9"/>
    <w:rsid w:val="00523220"/>
    <w:rsid w:val="00527988"/>
    <w:rsid w:val="00533C50"/>
    <w:rsid w:val="00552C8D"/>
    <w:rsid w:val="0058133D"/>
    <w:rsid w:val="00585E66"/>
    <w:rsid w:val="005C5D8B"/>
    <w:rsid w:val="00664051"/>
    <w:rsid w:val="00666E34"/>
    <w:rsid w:val="00671901"/>
    <w:rsid w:val="00756356"/>
    <w:rsid w:val="00757E61"/>
    <w:rsid w:val="00785B7C"/>
    <w:rsid w:val="007D2494"/>
    <w:rsid w:val="007D51A6"/>
    <w:rsid w:val="007D5B1B"/>
    <w:rsid w:val="007F1D8D"/>
    <w:rsid w:val="008221CE"/>
    <w:rsid w:val="008251CB"/>
    <w:rsid w:val="00831C12"/>
    <w:rsid w:val="00845D7B"/>
    <w:rsid w:val="008465D9"/>
    <w:rsid w:val="00847F74"/>
    <w:rsid w:val="00882ED0"/>
    <w:rsid w:val="008A1A4E"/>
    <w:rsid w:val="008A758E"/>
    <w:rsid w:val="008B0147"/>
    <w:rsid w:val="008C08DE"/>
    <w:rsid w:val="008D58A8"/>
    <w:rsid w:val="00961241"/>
    <w:rsid w:val="0099704F"/>
    <w:rsid w:val="009B7CDE"/>
    <w:rsid w:val="009C7930"/>
    <w:rsid w:val="009E0E72"/>
    <w:rsid w:val="009E4AC6"/>
    <w:rsid w:val="00A80978"/>
    <w:rsid w:val="00A96EAE"/>
    <w:rsid w:val="00A9721D"/>
    <w:rsid w:val="00AB3206"/>
    <w:rsid w:val="00AC4FF3"/>
    <w:rsid w:val="00AD001E"/>
    <w:rsid w:val="00B12CFE"/>
    <w:rsid w:val="00B26021"/>
    <w:rsid w:val="00B36F86"/>
    <w:rsid w:val="00B61F0B"/>
    <w:rsid w:val="00B675CC"/>
    <w:rsid w:val="00B7223F"/>
    <w:rsid w:val="00B904AB"/>
    <w:rsid w:val="00B96EE1"/>
    <w:rsid w:val="00BB6803"/>
    <w:rsid w:val="00BC2279"/>
    <w:rsid w:val="00BC783B"/>
    <w:rsid w:val="00BD13CA"/>
    <w:rsid w:val="00BF49C4"/>
    <w:rsid w:val="00C06403"/>
    <w:rsid w:val="00C14AE4"/>
    <w:rsid w:val="00C6057F"/>
    <w:rsid w:val="00C60918"/>
    <w:rsid w:val="00C60C40"/>
    <w:rsid w:val="00C91FEF"/>
    <w:rsid w:val="00CD02EA"/>
    <w:rsid w:val="00CD3BEB"/>
    <w:rsid w:val="00CD40FA"/>
    <w:rsid w:val="00CE77ED"/>
    <w:rsid w:val="00D41525"/>
    <w:rsid w:val="00D63C61"/>
    <w:rsid w:val="00D651E1"/>
    <w:rsid w:val="00D74EA6"/>
    <w:rsid w:val="00D75A37"/>
    <w:rsid w:val="00D84410"/>
    <w:rsid w:val="00DB17F9"/>
    <w:rsid w:val="00DB60AD"/>
    <w:rsid w:val="00DD13B6"/>
    <w:rsid w:val="00DE0202"/>
    <w:rsid w:val="00DE0D14"/>
    <w:rsid w:val="00DF19AD"/>
    <w:rsid w:val="00E076F9"/>
    <w:rsid w:val="00E33B69"/>
    <w:rsid w:val="00E47853"/>
    <w:rsid w:val="00E7229D"/>
    <w:rsid w:val="00E819B5"/>
    <w:rsid w:val="00E906CA"/>
    <w:rsid w:val="00E91BDB"/>
    <w:rsid w:val="00ED0123"/>
    <w:rsid w:val="00ED5270"/>
    <w:rsid w:val="00EF5F3D"/>
    <w:rsid w:val="00F327F8"/>
    <w:rsid w:val="00F648D7"/>
    <w:rsid w:val="00F70C06"/>
    <w:rsid w:val="00F82114"/>
    <w:rsid w:val="00FA5E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 w:type="paragraph" w:styleId="Textodeglobo">
    <w:name w:val="Balloon Text"/>
    <w:basedOn w:val="Normal"/>
    <w:link w:val="TextodegloboCar"/>
    <w:uiPriority w:val="99"/>
    <w:semiHidden/>
    <w:unhideWhenUsed/>
    <w:rsid w:val="001F3C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C8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 w:type="paragraph" w:styleId="Textodeglobo">
    <w:name w:val="Balloon Text"/>
    <w:basedOn w:val="Normal"/>
    <w:link w:val="TextodegloboCar"/>
    <w:uiPriority w:val="99"/>
    <w:semiHidden/>
    <w:unhideWhenUsed/>
    <w:rsid w:val="001F3C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C8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60549">
      <w:bodyDiv w:val="1"/>
      <w:marLeft w:val="0"/>
      <w:marRight w:val="0"/>
      <w:marTop w:val="0"/>
      <w:marBottom w:val="0"/>
      <w:divBdr>
        <w:top w:val="none" w:sz="0" w:space="0" w:color="auto"/>
        <w:left w:val="none" w:sz="0" w:space="0" w:color="auto"/>
        <w:bottom w:val="none" w:sz="0" w:space="0" w:color="auto"/>
        <w:right w:val="none" w:sz="0" w:space="0" w:color="auto"/>
      </w:divBdr>
    </w:div>
    <w:div w:id="1314866654">
      <w:bodyDiv w:val="1"/>
      <w:marLeft w:val="0"/>
      <w:marRight w:val="0"/>
      <w:marTop w:val="0"/>
      <w:marBottom w:val="0"/>
      <w:divBdr>
        <w:top w:val="none" w:sz="0" w:space="0" w:color="auto"/>
        <w:left w:val="none" w:sz="0" w:space="0" w:color="auto"/>
        <w:bottom w:val="none" w:sz="0" w:space="0" w:color="auto"/>
        <w:right w:val="none" w:sz="0" w:space="0" w:color="auto"/>
      </w:divBdr>
    </w:div>
    <w:div w:id="152805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14</Pages>
  <Words>4424</Words>
  <Characters>24334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dc:creator>
  <cp:lastModifiedBy>Jesus Moran</cp:lastModifiedBy>
  <cp:revision>15</cp:revision>
  <cp:lastPrinted>2022-10-05T16:15:00Z</cp:lastPrinted>
  <dcterms:created xsi:type="dcterms:W3CDTF">2022-10-05T16:07:00Z</dcterms:created>
  <dcterms:modified xsi:type="dcterms:W3CDTF">2022-10-05T19:26:00Z</dcterms:modified>
</cp:coreProperties>
</file>